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78B4" w14:textId="77777777" w:rsidR="006077D4" w:rsidRDefault="006077D4" w:rsidP="006077D4">
      <w:pPr>
        <w:shd w:val="clear" w:color="auto" w:fill="FFFFFF"/>
        <w:spacing w:after="0" w:line="240" w:lineRule="auto"/>
        <w:jc w:val="center"/>
        <w:rPr>
          <w:rFonts w:ascii="TimesNewRomanPSMT" w:eastAsia="Times New Roman" w:hAnsi="TimesNewRomanPSMT" w:cs="Times New Roman"/>
          <w:b/>
          <w:color w:val="222222"/>
          <w:sz w:val="24"/>
          <w:szCs w:val="24"/>
        </w:rPr>
      </w:pPr>
      <w:r w:rsidRPr="006077D4">
        <w:rPr>
          <w:rFonts w:ascii="TimesNewRomanPSMT" w:eastAsia="Times New Roman" w:hAnsi="TimesNewRomanPSMT" w:cs="Times New Roman"/>
          <w:b/>
          <w:color w:val="222222"/>
          <w:sz w:val="24"/>
          <w:szCs w:val="24"/>
        </w:rPr>
        <w:t>Nhận xét bản thảo</w:t>
      </w:r>
    </w:p>
    <w:p w14:paraId="2139464B" w14:textId="77777777" w:rsidR="006077D4" w:rsidRDefault="00CA2481" w:rsidP="006077D4">
      <w:pPr>
        <w:shd w:val="clear" w:color="auto" w:fill="FFFFFF"/>
        <w:spacing w:after="0" w:line="240" w:lineRule="auto"/>
        <w:jc w:val="center"/>
        <w:rPr>
          <w:rFonts w:ascii="TimesNewRomanPSMT" w:eastAsia="Times New Roman" w:hAnsi="TimesNewRomanPSMT" w:cs="Times New Roman"/>
          <w:b/>
          <w:color w:val="222222"/>
          <w:sz w:val="24"/>
          <w:szCs w:val="24"/>
        </w:rPr>
      </w:pPr>
      <w:r>
        <w:rPr>
          <w:rFonts w:ascii="Times New Roman" w:hAnsi="Times New Roman" w:cs="Times New Roman"/>
          <w:b/>
          <w:sz w:val="28"/>
          <w:szCs w:val="28"/>
        </w:rPr>
        <w:t>Assessment of sea water quality in limestone island areas, Viet Nam</w:t>
      </w:r>
    </w:p>
    <w:p w14:paraId="2D4A67DD" w14:textId="77777777" w:rsidR="006077D4" w:rsidRPr="006077D4" w:rsidRDefault="006077D4" w:rsidP="006077D4">
      <w:pPr>
        <w:shd w:val="clear" w:color="auto" w:fill="FFFFFF"/>
        <w:spacing w:after="0" w:line="240" w:lineRule="auto"/>
        <w:jc w:val="center"/>
        <w:rPr>
          <w:rFonts w:ascii="TimesNewRomanPSMT" w:eastAsia="Times New Roman" w:hAnsi="TimesNewRomanPSMT" w:cs="Times New Roman"/>
          <w:b/>
          <w:color w:val="222222"/>
          <w:sz w:val="24"/>
          <w:szCs w:val="24"/>
        </w:rPr>
      </w:pPr>
    </w:p>
    <w:p w14:paraId="1A7F611B" w14:textId="77777777" w:rsidR="006077D4" w:rsidRDefault="006077D4" w:rsidP="006077D4">
      <w:pPr>
        <w:shd w:val="clear" w:color="auto" w:fill="FFFFFF"/>
        <w:spacing w:after="0" w:line="240" w:lineRule="auto"/>
        <w:rPr>
          <w:rFonts w:ascii="TimesNewRomanPSMT" w:eastAsia="Times New Roman" w:hAnsi="TimesNewRomanPSMT" w:cs="Times New Roman"/>
          <w:color w:val="222222"/>
          <w:sz w:val="24"/>
          <w:szCs w:val="24"/>
        </w:rPr>
      </w:pPr>
    </w:p>
    <w:p w14:paraId="23BCF7CA" w14:textId="77777777" w:rsidR="00CA2481" w:rsidRPr="00CA2481" w:rsidRDefault="00CA2481" w:rsidP="00CA2481">
      <w:pPr>
        <w:shd w:val="clear" w:color="auto" w:fill="FFFFFF"/>
        <w:spacing w:after="0" w:line="240" w:lineRule="auto"/>
        <w:rPr>
          <w:rFonts w:ascii="TimesNewRomanPSMT" w:eastAsia="Times New Roman" w:hAnsi="TimesNewRomanPSMT" w:cs="Times New Roman"/>
          <w:color w:val="222222"/>
          <w:sz w:val="24"/>
          <w:szCs w:val="24"/>
        </w:rPr>
      </w:pPr>
    </w:p>
    <w:p w14:paraId="237AD5F4" w14:textId="77777777" w:rsidR="006077D4" w:rsidRPr="00237304" w:rsidRDefault="00237304" w:rsidP="00237304">
      <w:pPr>
        <w:shd w:val="clear" w:color="auto" w:fill="FFFFFF"/>
        <w:spacing w:after="0" w:line="240" w:lineRule="auto"/>
        <w:jc w:val="center"/>
        <w:rPr>
          <w:rFonts w:ascii="TimesNewRomanPSMT" w:eastAsia="Times New Roman" w:hAnsi="TimesNewRomanPSMT" w:cs="Times New Roman"/>
          <w:b/>
          <w:color w:val="222222"/>
          <w:sz w:val="24"/>
          <w:szCs w:val="24"/>
        </w:rPr>
      </w:pPr>
      <w:r w:rsidRPr="00237304">
        <w:rPr>
          <w:rFonts w:ascii="TimesNewRomanPSMT" w:eastAsia="Times New Roman" w:hAnsi="TimesNewRomanPSMT" w:cs="Times New Roman"/>
          <w:b/>
          <w:color w:val="222222"/>
          <w:sz w:val="24"/>
          <w:szCs w:val="24"/>
        </w:rPr>
        <w:t>NHẬN XÉT</w:t>
      </w:r>
    </w:p>
    <w:p w14:paraId="3A6EB5C0" w14:textId="77777777" w:rsidR="00CA2481" w:rsidRDefault="00CA2481" w:rsidP="006077D4">
      <w:pPr>
        <w:shd w:val="clear" w:color="auto" w:fill="FFFFFF"/>
        <w:spacing w:after="0" w:line="240" w:lineRule="auto"/>
        <w:rPr>
          <w:rFonts w:ascii="TimesNewRomanPSMT" w:eastAsia="Times New Roman" w:hAnsi="TimesNewRomanPSMT" w:cs="Times New Roman"/>
          <w:color w:val="222222"/>
          <w:sz w:val="24"/>
          <w:szCs w:val="24"/>
        </w:rPr>
      </w:pPr>
    </w:p>
    <w:p w14:paraId="443F64DC" w14:textId="77777777" w:rsidR="00237304" w:rsidRPr="00237304" w:rsidRDefault="00237304" w:rsidP="00544E80">
      <w:pPr>
        <w:pStyle w:val="ListParagraph"/>
        <w:numPr>
          <w:ilvl w:val="0"/>
          <w:numId w:val="1"/>
        </w:numPr>
        <w:shd w:val="clear" w:color="auto" w:fill="FFFFFF"/>
        <w:spacing w:after="0" w:line="240" w:lineRule="auto"/>
        <w:jc w:val="both"/>
        <w:rPr>
          <w:rFonts w:ascii="TimesNewRomanPSMT" w:eastAsia="Times New Roman" w:hAnsi="TimesNewRomanPSMT" w:cs="Times New Roman"/>
          <w:b/>
          <w:i/>
          <w:color w:val="222222"/>
          <w:sz w:val="24"/>
          <w:szCs w:val="24"/>
        </w:rPr>
      </w:pPr>
      <w:r w:rsidRPr="00237304">
        <w:rPr>
          <w:rFonts w:ascii="TimesNewRomanPSMT" w:eastAsia="Times New Roman" w:hAnsi="TimesNewRomanPSMT" w:cs="Times New Roman"/>
          <w:b/>
          <w:i/>
          <w:color w:val="222222"/>
          <w:sz w:val="24"/>
          <w:szCs w:val="24"/>
        </w:rPr>
        <w:t>Tính mới và tính cập nhật của nội dung khoa học, tính trùng lặp về kết quả nghiên cứu</w:t>
      </w:r>
    </w:p>
    <w:p w14:paraId="4F0D2B28" w14:textId="77777777" w:rsidR="00237304" w:rsidRPr="00CD5D38" w:rsidRDefault="00CD5D38" w:rsidP="00544E80">
      <w:pPr>
        <w:pStyle w:val="ListParagraph"/>
        <w:shd w:val="clear" w:color="auto" w:fill="FFFFFF"/>
        <w:spacing w:after="0" w:line="240" w:lineRule="auto"/>
        <w:jc w:val="both"/>
        <w:rPr>
          <w:rFonts w:ascii="TimesNewRomanPSMT" w:eastAsia="Times New Roman" w:hAnsi="TimesNewRomanPSMT" w:cs="Times New Roman"/>
          <w:color w:val="222222"/>
          <w:sz w:val="24"/>
          <w:szCs w:val="24"/>
        </w:rPr>
      </w:pPr>
      <w:r w:rsidRPr="00CD5D38">
        <w:rPr>
          <w:rFonts w:ascii="TimesNewRomanPSMT" w:eastAsia="Times New Roman" w:hAnsi="TimesNewRomanPSMT" w:cs="Times New Roman"/>
          <w:color w:val="222222"/>
          <w:sz w:val="24"/>
          <w:szCs w:val="24"/>
        </w:rPr>
        <w:t>Bài báo trình bày kết quả khảo sát</w:t>
      </w:r>
      <w:r w:rsidR="00FF5EC9">
        <w:rPr>
          <w:rFonts w:ascii="TimesNewRomanPSMT" w:eastAsia="Times New Roman" w:hAnsi="TimesNewRomanPSMT" w:cs="Times New Roman"/>
          <w:color w:val="222222"/>
          <w:sz w:val="24"/>
          <w:szCs w:val="24"/>
        </w:rPr>
        <w:t xml:space="preserve"> và đánh giá</w:t>
      </w:r>
      <w:r w:rsidRPr="00CD5D38">
        <w:rPr>
          <w:rFonts w:ascii="TimesNewRomanPSMT" w:eastAsia="Times New Roman" w:hAnsi="TimesNewRomanPSMT" w:cs="Times New Roman"/>
          <w:color w:val="222222"/>
          <w:sz w:val="24"/>
          <w:szCs w:val="24"/>
        </w:rPr>
        <w:t xml:space="preserve"> chất lượng nước</w:t>
      </w:r>
      <w:r w:rsidR="00DC752D">
        <w:rPr>
          <w:rFonts w:ascii="TimesNewRomanPSMT" w:eastAsia="Times New Roman" w:hAnsi="TimesNewRomanPSMT" w:cs="Times New Roman"/>
          <w:color w:val="222222"/>
          <w:sz w:val="24"/>
          <w:szCs w:val="24"/>
        </w:rPr>
        <w:t xml:space="preserve"> biển</w:t>
      </w:r>
      <w:r w:rsidR="001A5106">
        <w:rPr>
          <w:rFonts w:ascii="TimesNewRomanPSMT" w:eastAsia="Times New Roman" w:hAnsi="TimesNewRomanPSMT" w:cs="Times New Roman"/>
          <w:color w:val="222222"/>
          <w:sz w:val="24"/>
          <w:szCs w:val="24"/>
        </w:rPr>
        <w:t xml:space="preserve"> trong giai đoạn tháng 12/2017 và tháng </w:t>
      </w:r>
      <w:r w:rsidR="00DD02A7">
        <w:rPr>
          <w:rFonts w:ascii="TimesNewRomanPSMT" w:eastAsia="Times New Roman" w:hAnsi="TimesNewRomanPSMT" w:cs="Times New Roman"/>
          <w:color w:val="222222"/>
          <w:sz w:val="24"/>
          <w:szCs w:val="24"/>
        </w:rPr>
        <w:t>8</w:t>
      </w:r>
      <w:r w:rsidR="001A5106">
        <w:rPr>
          <w:rFonts w:ascii="TimesNewRomanPSMT" w:eastAsia="Times New Roman" w:hAnsi="TimesNewRomanPSMT" w:cs="Times New Roman"/>
          <w:color w:val="222222"/>
          <w:sz w:val="24"/>
          <w:szCs w:val="24"/>
        </w:rPr>
        <w:t>/2018</w:t>
      </w:r>
      <w:r w:rsidRPr="00CD5D38">
        <w:rPr>
          <w:rFonts w:ascii="TimesNewRomanPSMT" w:eastAsia="Times New Roman" w:hAnsi="TimesNewRomanPSMT" w:cs="Times New Roman"/>
          <w:color w:val="222222"/>
          <w:sz w:val="24"/>
          <w:szCs w:val="24"/>
        </w:rPr>
        <w:t xml:space="preserve"> tại một số </w:t>
      </w:r>
      <w:r w:rsidR="00F35801">
        <w:rPr>
          <w:rFonts w:ascii="TimesNewRomanPSMT" w:eastAsia="Times New Roman" w:hAnsi="TimesNewRomanPSMT" w:cs="Times New Roman"/>
          <w:color w:val="222222"/>
          <w:sz w:val="24"/>
          <w:szCs w:val="24"/>
        </w:rPr>
        <w:t>vùng</w:t>
      </w:r>
      <w:r w:rsidRPr="00CD5D38">
        <w:rPr>
          <w:rFonts w:ascii="TimesNewRomanPSMT" w:eastAsia="Times New Roman" w:hAnsi="TimesNewRomanPSMT" w:cs="Times New Roman"/>
          <w:color w:val="222222"/>
          <w:sz w:val="24"/>
          <w:szCs w:val="24"/>
        </w:rPr>
        <w:t xml:space="preserve"> đảo phía Bắc và phía Nam Việt Nam</w:t>
      </w:r>
      <w:r w:rsidR="00B426A8">
        <w:rPr>
          <w:rFonts w:ascii="TimesNewRomanPSMT" w:eastAsia="Times New Roman" w:hAnsi="TimesNewRomanPSMT" w:cs="Times New Roman"/>
          <w:color w:val="222222"/>
          <w:sz w:val="24"/>
          <w:szCs w:val="24"/>
        </w:rPr>
        <w:t>, trong đó có khu vực quan trọng là Vịnh Hạ Long</w:t>
      </w:r>
      <w:r w:rsidRPr="00CD5D38">
        <w:rPr>
          <w:rFonts w:ascii="TimesNewRomanPSMT" w:eastAsia="Times New Roman" w:hAnsi="TimesNewRomanPSMT" w:cs="Times New Roman"/>
          <w:color w:val="222222"/>
          <w:sz w:val="24"/>
          <w:szCs w:val="24"/>
        </w:rPr>
        <w:t>.</w:t>
      </w:r>
      <w:r w:rsidR="00FF5EC9">
        <w:rPr>
          <w:rFonts w:ascii="TimesNewRomanPSMT" w:eastAsia="Times New Roman" w:hAnsi="TimesNewRomanPSMT" w:cs="Times New Roman"/>
          <w:color w:val="222222"/>
          <w:sz w:val="24"/>
          <w:szCs w:val="24"/>
        </w:rPr>
        <w:t xml:space="preserve"> Các kết quả có thể góp phần vào xây dựng cơ sở dữ liệu chất lượng nước biển ở Việt Nam, và đóng góp cơ sở khoa học nhằm bảo vệ môi trường nước biển tại một số </w:t>
      </w:r>
      <w:r w:rsidR="00F35801">
        <w:rPr>
          <w:rFonts w:ascii="TimesNewRomanPSMT" w:eastAsia="Times New Roman" w:hAnsi="TimesNewRomanPSMT" w:cs="Times New Roman"/>
          <w:color w:val="222222"/>
          <w:sz w:val="24"/>
          <w:szCs w:val="24"/>
        </w:rPr>
        <w:t xml:space="preserve">vùng </w:t>
      </w:r>
      <w:r w:rsidR="00FF5EC9">
        <w:rPr>
          <w:rFonts w:ascii="TimesNewRomanPSMT" w:eastAsia="Times New Roman" w:hAnsi="TimesNewRomanPSMT" w:cs="Times New Roman"/>
          <w:color w:val="222222"/>
          <w:sz w:val="24"/>
          <w:szCs w:val="24"/>
        </w:rPr>
        <w:t>đảo ở Việt Nam.</w:t>
      </w:r>
    </w:p>
    <w:p w14:paraId="473D7233" w14:textId="77777777" w:rsidR="00CD5D38" w:rsidRDefault="00FF5EC9" w:rsidP="00544E80">
      <w:pPr>
        <w:pStyle w:val="ListParagraph"/>
        <w:shd w:val="clear" w:color="auto" w:fill="FFFFFF"/>
        <w:spacing w:after="0" w:line="240" w:lineRule="auto"/>
        <w:jc w:val="both"/>
        <w:rPr>
          <w:rFonts w:ascii="TimesNewRomanPSMT" w:eastAsia="Times New Roman" w:hAnsi="TimesNewRomanPSMT" w:cs="Times New Roman"/>
          <w:b/>
          <w:i/>
          <w:color w:val="222222"/>
          <w:sz w:val="24"/>
          <w:szCs w:val="24"/>
        </w:rPr>
      </w:pPr>
      <w:r>
        <w:rPr>
          <w:rFonts w:ascii="TimesNewRomanPSMT" w:eastAsia="Times New Roman" w:hAnsi="TimesNewRomanPSMT" w:cs="Times New Roman"/>
          <w:b/>
          <w:i/>
          <w:color w:val="222222"/>
          <w:sz w:val="24"/>
          <w:szCs w:val="24"/>
        </w:rPr>
        <w:t xml:space="preserve"> </w:t>
      </w:r>
    </w:p>
    <w:p w14:paraId="1B52F21C" w14:textId="77777777" w:rsidR="00237304" w:rsidRPr="00237304" w:rsidRDefault="00237304" w:rsidP="00544E80">
      <w:pPr>
        <w:pStyle w:val="ListParagraph"/>
        <w:numPr>
          <w:ilvl w:val="0"/>
          <w:numId w:val="1"/>
        </w:numPr>
        <w:shd w:val="clear" w:color="auto" w:fill="FFFFFF"/>
        <w:spacing w:after="0" w:line="240" w:lineRule="auto"/>
        <w:jc w:val="both"/>
        <w:rPr>
          <w:rFonts w:ascii="TimesNewRomanPSMT" w:eastAsia="Times New Roman" w:hAnsi="TimesNewRomanPSMT" w:cs="Times New Roman"/>
          <w:b/>
          <w:i/>
          <w:color w:val="222222"/>
          <w:sz w:val="24"/>
          <w:szCs w:val="24"/>
        </w:rPr>
      </w:pPr>
      <w:r w:rsidRPr="006077D4">
        <w:rPr>
          <w:rFonts w:ascii="TimesNewRomanPSMT" w:eastAsia="Times New Roman" w:hAnsi="TimesNewRomanPSMT" w:cs="Times New Roman"/>
          <w:b/>
          <w:i/>
          <w:color w:val="222222"/>
          <w:sz w:val="24"/>
          <w:szCs w:val="24"/>
        </w:rPr>
        <w:t>Những kết quả nhận được đã đủ hàm lượng khoa học và khối lượng của một bài báo Khoa học đăng trên Tạp chí Khoc học ĐHQGHN, Chuyên san Các Khoa học Trái đất và Môi trường chưa</w:t>
      </w:r>
      <w:r w:rsidRPr="006077D4">
        <w:rPr>
          <w:rFonts w:ascii="TimesNewRomanPSMT" w:eastAsia="Times New Roman" w:hAnsi="TimesNewRomanPSMT" w:cs="Times New Roman"/>
          <w:color w:val="222222"/>
          <w:sz w:val="24"/>
          <w:szCs w:val="24"/>
        </w:rPr>
        <w:t>?</w:t>
      </w:r>
    </w:p>
    <w:p w14:paraId="581EDF02" w14:textId="77777777" w:rsidR="00237304" w:rsidRPr="00237304" w:rsidRDefault="00237304" w:rsidP="00544E80">
      <w:pPr>
        <w:pStyle w:val="ListParagraph"/>
        <w:shd w:val="clear" w:color="auto" w:fill="FFFFFF"/>
        <w:spacing w:after="0" w:line="240" w:lineRule="auto"/>
        <w:jc w:val="both"/>
        <w:rPr>
          <w:rFonts w:ascii="TimesNewRomanPSMT" w:eastAsia="Times New Roman" w:hAnsi="TimesNewRomanPSMT" w:cs="Times New Roman"/>
          <w:b/>
          <w:i/>
          <w:color w:val="222222"/>
          <w:sz w:val="24"/>
          <w:szCs w:val="24"/>
        </w:rPr>
      </w:pPr>
    </w:p>
    <w:p w14:paraId="335E2A77" w14:textId="77777777" w:rsidR="00237304" w:rsidRPr="00BC3E8E" w:rsidRDefault="00BC3E8E" w:rsidP="00544E80">
      <w:pPr>
        <w:pStyle w:val="ListParagraph"/>
        <w:shd w:val="clear" w:color="auto" w:fill="FFFFFF"/>
        <w:spacing w:after="0" w:line="240" w:lineRule="auto"/>
        <w:jc w:val="both"/>
        <w:rPr>
          <w:rFonts w:ascii="TimesNewRomanPSMT" w:eastAsia="Times New Roman" w:hAnsi="TimesNewRomanPSMT" w:cs="Times New Roman"/>
          <w:color w:val="222222"/>
          <w:sz w:val="24"/>
          <w:szCs w:val="24"/>
        </w:rPr>
      </w:pPr>
      <w:r w:rsidRPr="00BC3E8E">
        <w:rPr>
          <w:rFonts w:ascii="TimesNewRomanPSMT" w:eastAsia="Times New Roman" w:hAnsi="TimesNewRomanPSMT" w:cs="Times New Roman"/>
          <w:color w:val="222222"/>
          <w:sz w:val="24"/>
          <w:szCs w:val="24"/>
        </w:rPr>
        <w:t>Nghiên cứu tiến hành thu mẫu và phân tích chất lượng n</w:t>
      </w:r>
      <w:r>
        <w:rPr>
          <w:rFonts w:ascii="TimesNewRomanPSMT" w:eastAsia="Times New Roman" w:hAnsi="TimesNewRomanPSMT" w:cs="Times New Roman"/>
          <w:color w:val="222222"/>
          <w:sz w:val="24"/>
          <w:szCs w:val="24"/>
        </w:rPr>
        <w:t xml:space="preserve">ước biển tại một số </w:t>
      </w:r>
      <w:r w:rsidR="00F35801">
        <w:rPr>
          <w:rFonts w:ascii="TimesNewRomanPSMT" w:eastAsia="Times New Roman" w:hAnsi="TimesNewRomanPSMT" w:cs="Times New Roman"/>
          <w:color w:val="222222"/>
          <w:sz w:val="24"/>
          <w:szCs w:val="24"/>
        </w:rPr>
        <w:t xml:space="preserve">vùng </w:t>
      </w:r>
      <w:r>
        <w:rPr>
          <w:rFonts w:ascii="TimesNewRomanPSMT" w:eastAsia="Times New Roman" w:hAnsi="TimesNewRomanPSMT" w:cs="Times New Roman"/>
          <w:color w:val="222222"/>
          <w:sz w:val="24"/>
          <w:szCs w:val="24"/>
        </w:rPr>
        <w:t xml:space="preserve">đảo ở </w:t>
      </w:r>
      <w:r w:rsidR="00FF5EC9">
        <w:rPr>
          <w:rFonts w:ascii="TimesNewRomanPSMT" w:eastAsia="Times New Roman" w:hAnsi="TimesNewRomanPSMT" w:cs="Times New Roman"/>
          <w:color w:val="222222"/>
          <w:sz w:val="24"/>
          <w:szCs w:val="24"/>
        </w:rPr>
        <w:t xml:space="preserve">miền Bắc và miền Nam biển </w:t>
      </w:r>
      <w:r>
        <w:rPr>
          <w:rFonts w:ascii="TimesNewRomanPSMT" w:eastAsia="Times New Roman" w:hAnsi="TimesNewRomanPSMT" w:cs="Times New Roman"/>
          <w:color w:val="222222"/>
          <w:sz w:val="24"/>
          <w:szCs w:val="24"/>
        </w:rPr>
        <w:t>Việt N</w:t>
      </w:r>
      <w:r w:rsidRPr="00BC3E8E">
        <w:rPr>
          <w:rFonts w:ascii="TimesNewRomanPSMT" w:eastAsia="Times New Roman" w:hAnsi="TimesNewRomanPSMT" w:cs="Times New Roman"/>
          <w:color w:val="222222"/>
          <w:sz w:val="24"/>
          <w:szCs w:val="24"/>
        </w:rPr>
        <w:t xml:space="preserve">am, đồng thời đánh giá chất lượng nước tại các điểm này thông qua chỉ số </w:t>
      </w:r>
      <w:r w:rsidRPr="00F35801">
        <w:rPr>
          <w:rFonts w:ascii="TimesNewRomanPSMT" w:eastAsia="Times New Roman" w:hAnsi="TimesNewRomanPSMT" w:cs="Times New Roman"/>
          <w:i/>
          <w:color w:val="222222"/>
          <w:sz w:val="24"/>
          <w:szCs w:val="24"/>
        </w:rPr>
        <w:t>R</w:t>
      </w:r>
      <w:r w:rsidRPr="00F35801">
        <w:rPr>
          <w:rFonts w:ascii="Times New Roman" w:hAnsi="Times New Roman"/>
          <w:i/>
          <w:sz w:val="24"/>
          <w:szCs w:val="24"/>
        </w:rPr>
        <w:t>isk quotient</w:t>
      </w:r>
      <w:r w:rsidRPr="00F35801">
        <w:rPr>
          <w:rFonts w:ascii="Times New Roman" w:eastAsia="MS Mincho" w:hAnsi="Times New Roman"/>
          <w:i/>
          <w:sz w:val="24"/>
          <w:szCs w:val="24"/>
        </w:rPr>
        <w:t xml:space="preserve"> </w:t>
      </w:r>
      <w:r w:rsidRPr="00F35801">
        <w:rPr>
          <w:rFonts w:ascii="TimesNewRomanPSMT" w:eastAsia="Times New Roman" w:hAnsi="TimesNewRomanPSMT" w:cs="Times New Roman"/>
          <w:i/>
          <w:color w:val="222222"/>
          <w:sz w:val="24"/>
          <w:szCs w:val="24"/>
        </w:rPr>
        <w:t>RQ</w:t>
      </w:r>
      <w:r w:rsidRPr="00BC3E8E">
        <w:rPr>
          <w:rFonts w:ascii="TimesNewRomanPSMT" w:eastAsia="Times New Roman" w:hAnsi="TimesNewRomanPSMT" w:cs="Times New Roman"/>
          <w:color w:val="222222"/>
          <w:sz w:val="24"/>
          <w:szCs w:val="24"/>
        </w:rPr>
        <w:t xml:space="preserve">. </w:t>
      </w:r>
    </w:p>
    <w:p w14:paraId="3E8FEFCC" w14:textId="77777777" w:rsidR="00CD5D38" w:rsidRPr="00503BE2" w:rsidRDefault="00FF5EC9" w:rsidP="00544E80">
      <w:pPr>
        <w:pStyle w:val="ListParagraph"/>
        <w:shd w:val="clear" w:color="auto" w:fill="FFFFFF"/>
        <w:spacing w:after="0" w:line="240" w:lineRule="auto"/>
        <w:jc w:val="both"/>
        <w:rPr>
          <w:rFonts w:ascii="TimesNewRomanPSMT" w:eastAsia="Times New Roman" w:hAnsi="TimesNewRomanPSMT" w:cs="Times New Roman"/>
          <w:color w:val="222222"/>
          <w:sz w:val="24"/>
          <w:szCs w:val="24"/>
        </w:rPr>
      </w:pPr>
      <w:r w:rsidRPr="00FF5EC9">
        <w:rPr>
          <w:rFonts w:ascii="TimesNewRomanPSMT" w:eastAsia="Times New Roman" w:hAnsi="TimesNewRomanPSMT" w:cs="Times New Roman"/>
          <w:color w:val="222222"/>
          <w:sz w:val="24"/>
          <w:szCs w:val="24"/>
        </w:rPr>
        <w:t>Các kết quả</w:t>
      </w:r>
      <w:r>
        <w:rPr>
          <w:rFonts w:ascii="TimesNewRomanPSMT" w:eastAsia="Times New Roman" w:hAnsi="TimesNewRomanPSMT" w:cs="Times New Roman"/>
          <w:color w:val="222222"/>
          <w:sz w:val="24"/>
          <w:szCs w:val="24"/>
        </w:rPr>
        <w:t xml:space="preserve"> có </w:t>
      </w:r>
      <w:r w:rsidR="00503BE2">
        <w:rPr>
          <w:rFonts w:ascii="TimesNewRomanPSMT" w:eastAsia="Times New Roman" w:hAnsi="TimesNewRomanPSMT" w:cs="Times New Roman"/>
          <w:color w:val="222222"/>
          <w:sz w:val="24"/>
          <w:szCs w:val="24"/>
        </w:rPr>
        <w:t xml:space="preserve">thể được chấp nhận đăng trên </w:t>
      </w:r>
      <w:r w:rsidR="00503BE2" w:rsidRPr="00503BE2">
        <w:rPr>
          <w:rFonts w:ascii="TimesNewRomanPSMT" w:eastAsia="Times New Roman" w:hAnsi="TimesNewRomanPSMT" w:cs="Times New Roman"/>
          <w:color w:val="222222"/>
          <w:sz w:val="24"/>
          <w:szCs w:val="24"/>
        </w:rPr>
        <w:t>Tạp chí Khoc học ĐHQGHN, Chuyên san Các Khoa học Trái đất và Môi trường</w:t>
      </w:r>
      <w:r w:rsidR="00503BE2">
        <w:rPr>
          <w:rFonts w:ascii="TimesNewRomanPSMT" w:eastAsia="Times New Roman" w:hAnsi="TimesNewRomanPSMT" w:cs="Times New Roman"/>
          <w:color w:val="222222"/>
          <w:sz w:val="24"/>
          <w:szCs w:val="24"/>
        </w:rPr>
        <w:t>.</w:t>
      </w:r>
      <w:r w:rsidR="00503BE2" w:rsidRPr="00503BE2">
        <w:rPr>
          <w:rFonts w:ascii="TimesNewRomanPSMT" w:eastAsia="Times New Roman" w:hAnsi="TimesNewRomanPSMT" w:cs="Times New Roman"/>
          <w:color w:val="222222"/>
          <w:sz w:val="24"/>
          <w:szCs w:val="24"/>
        </w:rPr>
        <w:t xml:space="preserve"> </w:t>
      </w:r>
    </w:p>
    <w:p w14:paraId="32EF3369" w14:textId="77777777" w:rsidR="00CD5D38" w:rsidRPr="00237304" w:rsidRDefault="00CD5D38" w:rsidP="00544E80">
      <w:pPr>
        <w:pStyle w:val="ListParagraph"/>
        <w:shd w:val="clear" w:color="auto" w:fill="FFFFFF"/>
        <w:spacing w:after="0" w:line="240" w:lineRule="auto"/>
        <w:jc w:val="both"/>
        <w:rPr>
          <w:rFonts w:ascii="TimesNewRomanPSMT" w:eastAsia="Times New Roman" w:hAnsi="TimesNewRomanPSMT" w:cs="Times New Roman"/>
          <w:b/>
          <w:i/>
          <w:color w:val="222222"/>
          <w:sz w:val="24"/>
          <w:szCs w:val="24"/>
        </w:rPr>
      </w:pPr>
    </w:p>
    <w:p w14:paraId="1D9415DE" w14:textId="77777777" w:rsidR="006077D4" w:rsidRDefault="006077D4" w:rsidP="00544E80">
      <w:pPr>
        <w:pStyle w:val="ListParagraph"/>
        <w:numPr>
          <w:ilvl w:val="0"/>
          <w:numId w:val="1"/>
        </w:numPr>
        <w:shd w:val="clear" w:color="auto" w:fill="FFFFFF"/>
        <w:spacing w:after="0" w:line="240" w:lineRule="auto"/>
        <w:jc w:val="both"/>
        <w:rPr>
          <w:rFonts w:ascii="TimesNewRomanPSMT" w:eastAsia="Times New Roman" w:hAnsi="TimesNewRomanPSMT" w:cs="Times New Roman"/>
          <w:b/>
          <w:i/>
          <w:color w:val="222222"/>
          <w:sz w:val="24"/>
          <w:szCs w:val="24"/>
        </w:rPr>
      </w:pPr>
      <w:r w:rsidRPr="00CA2481">
        <w:rPr>
          <w:rFonts w:ascii="TimesNewRomanPSMT" w:eastAsia="Times New Roman" w:hAnsi="TimesNewRomanPSMT" w:cs="Times New Roman"/>
          <w:b/>
          <w:i/>
          <w:color w:val="222222"/>
          <w:sz w:val="24"/>
          <w:szCs w:val="24"/>
        </w:rPr>
        <w:t>Tính đầy đủ, tính trung thực trong phần tổng quan tài liệu, phương pháp và số liệu</w:t>
      </w:r>
    </w:p>
    <w:p w14:paraId="5517AD81" w14:textId="77777777" w:rsidR="00CD5D38" w:rsidRDefault="00CD5D38" w:rsidP="00BC3E8E">
      <w:pPr>
        <w:shd w:val="clear" w:color="auto" w:fill="FFFFFF"/>
        <w:spacing w:before="120" w:after="0" w:line="320" w:lineRule="exact"/>
        <w:ind w:left="720"/>
        <w:jc w:val="both"/>
        <w:rPr>
          <w:rFonts w:ascii="TimesNewRomanPSMT" w:eastAsia="Times New Roman" w:hAnsi="TimesNewRomanPSMT" w:cs="Times New Roman"/>
          <w:color w:val="222222"/>
          <w:sz w:val="24"/>
          <w:szCs w:val="24"/>
        </w:rPr>
      </w:pPr>
      <w:r w:rsidRPr="00FF5EC9">
        <w:rPr>
          <w:rFonts w:ascii="TimesNewRomanPSMT" w:eastAsia="Times New Roman" w:hAnsi="TimesNewRomanPSMT" w:cs="Times New Roman"/>
          <w:i/>
          <w:color w:val="222222"/>
          <w:sz w:val="24"/>
          <w:szCs w:val="24"/>
        </w:rPr>
        <w:t>Tổng quan tài liệu</w:t>
      </w:r>
      <w:r w:rsidRPr="00BC3E8E">
        <w:rPr>
          <w:rFonts w:ascii="TimesNewRomanPSMT" w:eastAsia="Times New Roman" w:hAnsi="TimesNewRomanPSMT" w:cs="Times New Roman"/>
          <w:color w:val="222222"/>
          <w:sz w:val="24"/>
          <w:szCs w:val="24"/>
        </w:rPr>
        <w:t xml:space="preserve"> nên bổ sung giới thiệu </w:t>
      </w:r>
      <w:r w:rsidR="000658E4" w:rsidRPr="00BC3E8E">
        <w:rPr>
          <w:rFonts w:ascii="TimesNewRomanPSMT" w:eastAsia="Times New Roman" w:hAnsi="TimesNewRomanPSMT" w:cs="Times New Roman"/>
          <w:color w:val="222222"/>
          <w:sz w:val="24"/>
          <w:szCs w:val="24"/>
        </w:rPr>
        <w:t xml:space="preserve">thêm </w:t>
      </w:r>
      <w:r w:rsidRPr="00BC3E8E">
        <w:rPr>
          <w:rFonts w:ascii="TimesNewRomanPSMT" w:eastAsia="Times New Roman" w:hAnsi="TimesNewRomanPSMT" w:cs="Times New Roman"/>
          <w:color w:val="222222"/>
          <w:sz w:val="24"/>
          <w:szCs w:val="24"/>
        </w:rPr>
        <w:t>về đối tượng nghiên cứu là các đả</w:t>
      </w:r>
      <w:r w:rsidR="000658E4" w:rsidRPr="00BC3E8E">
        <w:rPr>
          <w:rFonts w:ascii="TimesNewRomanPSMT" w:eastAsia="Times New Roman" w:hAnsi="TimesNewRomanPSMT" w:cs="Times New Roman"/>
          <w:color w:val="222222"/>
          <w:sz w:val="24"/>
          <w:szCs w:val="24"/>
        </w:rPr>
        <w:t>o trong khảo sát nghiên cứu này</w:t>
      </w:r>
      <w:r w:rsidR="00300EC6">
        <w:rPr>
          <w:rFonts w:ascii="TimesNewRomanPSMT" w:eastAsia="Times New Roman" w:hAnsi="TimesNewRomanPSMT" w:cs="Times New Roman"/>
          <w:color w:val="222222"/>
          <w:sz w:val="24"/>
          <w:szCs w:val="24"/>
        </w:rPr>
        <w:t xml:space="preserve"> </w:t>
      </w:r>
      <w:r w:rsidR="000658E4" w:rsidRPr="00BC3E8E">
        <w:rPr>
          <w:rFonts w:ascii="TimesNewRomanPSMT" w:eastAsia="Times New Roman" w:hAnsi="TimesNewRomanPSMT" w:cs="Times New Roman"/>
          <w:color w:val="222222"/>
          <w:sz w:val="24"/>
          <w:szCs w:val="24"/>
        </w:rPr>
        <w:t>đặc biệt là sự khác biệt về đối tượng nghiên cứu là</w:t>
      </w:r>
      <w:r w:rsidR="00300EC6">
        <w:rPr>
          <w:rFonts w:ascii="TimesNewRomanPSMT" w:eastAsia="Times New Roman" w:hAnsi="TimesNewRomanPSMT" w:cs="Times New Roman"/>
          <w:color w:val="222222"/>
          <w:sz w:val="24"/>
          <w:szCs w:val="24"/>
        </w:rPr>
        <w:t xml:space="preserve"> các đảo </w:t>
      </w:r>
      <w:r w:rsidR="00B32E81">
        <w:rPr>
          <w:rFonts w:ascii="TimesNewRomanPSMT" w:eastAsia="Times New Roman" w:hAnsi="TimesNewRomanPSMT" w:cs="Times New Roman"/>
          <w:color w:val="222222"/>
          <w:sz w:val="24"/>
          <w:szCs w:val="24"/>
        </w:rPr>
        <w:t xml:space="preserve">phía </w:t>
      </w:r>
      <w:r w:rsidR="000658E4" w:rsidRPr="00BC3E8E">
        <w:rPr>
          <w:rFonts w:ascii="TimesNewRomanPSMT" w:eastAsia="Times New Roman" w:hAnsi="TimesNewRomanPSMT" w:cs="Times New Roman"/>
          <w:color w:val="222222"/>
          <w:sz w:val="24"/>
          <w:szCs w:val="24"/>
        </w:rPr>
        <w:t xml:space="preserve">Bắc và phía Nam? </w:t>
      </w:r>
      <w:r w:rsidR="00300EC6">
        <w:rPr>
          <w:rFonts w:ascii="TimesNewRomanPSMT" w:eastAsia="Times New Roman" w:hAnsi="TimesNewRomanPSMT" w:cs="Times New Roman"/>
          <w:color w:val="222222"/>
          <w:sz w:val="24"/>
          <w:szCs w:val="24"/>
        </w:rPr>
        <w:t>Làm rõ các yếu tố</w:t>
      </w:r>
      <w:r w:rsidR="00B32E81">
        <w:rPr>
          <w:rFonts w:ascii="TimesNewRomanPSMT" w:eastAsia="Times New Roman" w:hAnsi="TimesNewRomanPSMT" w:cs="Times New Roman"/>
          <w:color w:val="222222"/>
          <w:sz w:val="24"/>
          <w:szCs w:val="24"/>
        </w:rPr>
        <w:t xml:space="preserve"> ảnh hưởng, các nguồn thải … </w:t>
      </w:r>
      <w:r w:rsidR="00300EC6">
        <w:rPr>
          <w:rFonts w:ascii="TimesNewRomanPSMT" w:eastAsia="Times New Roman" w:hAnsi="TimesNewRomanPSMT" w:cs="Times New Roman"/>
          <w:color w:val="222222"/>
          <w:sz w:val="24"/>
          <w:szCs w:val="24"/>
        </w:rPr>
        <w:t>có thể ảnh hưởng đến chất lượng nước tại các khu vực nghiên cứu. Bổ sung t</w:t>
      </w:r>
      <w:r w:rsidR="000658E4" w:rsidRPr="00BC3E8E">
        <w:rPr>
          <w:rFonts w:ascii="TimesNewRomanPSMT" w:eastAsia="Times New Roman" w:hAnsi="TimesNewRomanPSMT" w:cs="Times New Roman"/>
          <w:color w:val="222222"/>
          <w:sz w:val="24"/>
          <w:szCs w:val="24"/>
        </w:rPr>
        <w:t xml:space="preserve">hông tin về các nghiên cứu trước đây </w:t>
      </w:r>
      <w:r w:rsidR="00300EC6">
        <w:rPr>
          <w:rFonts w:ascii="TimesNewRomanPSMT" w:eastAsia="Times New Roman" w:hAnsi="TimesNewRomanPSMT" w:cs="Times New Roman"/>
          <w:color w:val="222222"/>
          <w:sz w:val="24"/>
          <w:szCs w:val="24"/>
        </w:rPr>
        <w:t>về</w:t>
      </w:r>
      <w:r w:rsidR="000658E4" w:rsidRPr="00BC3E8E">
        <w:rPr>
          <w:rFonts w:ascii="TimesNewRomanPSMT" w:eastAsia="Times New Roman" w:hAnsi="TimesNewRomanPSMT" w:cs="Times New Roman"/>
          <w:color w:val="222222"/>
          <w:sz w:val="24"/>
          <w:szCs w:val="24"/>
        </w:rPr>
        <w:t xml:space="preserve"> </w:t>
      </w:r>
      <w:r w:rsidR="001A5106">
        <w:rPr>
          <w:rFonts w:ascii="TimesNewRomanPSMT" w:eastAsia="Times New Roman" w:hAnsi="TimesNewRomanPSMT" w:cs="Times New Roman"/>
          <w:color w:val="222222"/>
          <w:sz w:val="24"/>
          <w:szCs w:val="24"/>
        </w:rPr>
        <w:t xml:space="preserve">các </w:t>
      </w:r>
      <w:r w:rsidR="00537A51">
        <w:rPr>
          <w:rFonts w:ascii="TimesNewRomanPSMT" w:eastAsia="Times New Roman" w:hAnsi="TimesNewRomanPSMT" w:cs="Times New Roman"/>
          <w:color w:val="222222"/>
          <w:sz w:val="24"/>
          <w:szCs w:val="24"/>
        </w:rPr>
        <w:t>vùng</w:t>
      </w:r>
      <w:r w:rsidR="000658E4" w:rsidRPr="00BC3E8E">
        <w:rPr>
          <w:rFonts w:ascii="TimesNewRomanPSMT" w:eastAsia="Times New Roman" w:hAnsi="TimesNewRomanPSMT" w:cs="Times New Roman"/>
          <w:color w:val="222222"/>
          <w:sz w:val="24"/>
          <w:szCs w:val="24"/>
        </w:rPr>
        <w:t xml:space="preserve"> đảo này</w:t>
      </w:r>
      <w:r w:rsidR="00537A51">
        <w:rPr>
          <w:rFonts w:ascii="TimesNewRomanPSMT" w:eastAsia="Times New Roman" w:hAnsi="TimesNewRomanPSMT" w:cs="Times New Roman"/>
          <w:color w:val="222222"/>
          <w:sz w:val="24"/>
          <w:szCs w:val="24"/>
        </w:rPr>
        <w:t>, đặc biệt là các công bố về chất lượng nước</w:t>
      </w:r>
      <w:r w:rsidR="000658E4" w:rsidRPr="00BC3E8E">
        <w:rPr>
          <w:rFonts w:ascii="TimesNewRomanPSMT" w:eastAsia="Times New Roman" w:hAnsi="TimesNewRomanPSMT" w:cs="Times New Roman"/>
          <w:color w:val="222222"/>
          <w:sz w:val="24"/>
          <w:szCs w:val="24"/>
        </w:rPr>
        <w:t xml:space="preserve"> nhằm nêu</w:t>
      </w:r>
      <w:r w:rsidR="00300EC6">
        <w:rPr>
          <w:rFonts w:ascii="TimesNewRomanPSMT" w:eastAsia="Times New Roman" w:hAnsi="TimesNewRomanPSMT" w:cs="Times New Roman"/>
          <w:color w:val="222222"/>
          <w:sz w:val="24"/>
          <w:szCs w:val="24"/>
        </w:rPr>
        <w:t xml:space="preserve"> bật ý nghĩa của nghiên cứu này.</w:t>
      </w:r>
    </w:p>
    <w:p w14:paraId="08680F20" w14:textId="77777777" w:rsidR="00CD5D38" w:rsidRDefault="00F14717" w:rsidP="000658E4">
      <w:pPr>
        <w:pStyle w:val="ListParagraph"/>
        <w:shd w:val="clear" w:color="auto" w:fill="FFFFFF"/>
        <w:spacing w:before="120" w:after="0" w:line="320" w:lineRule="exact"/>
        <w:jc w:val="both"/>
        <w:rPr>
          <w:rFonts w:ascii="TimesNewRomanPSMT" w:eastAsia="Times New Roman" w:hAnsi="TimesNewRomanPSMT" w:cs="Times New Roman"/>
          <w:color w:val="222222"/>
          <w:sz w:val="24"/>
          <w:szCs w:val="24"/>
        </w:rPr>
      </w:pPr>
      <w:r w:rsidRPr="00CD5D38">
        <w:rPr>
          <w:rFonts w:ascii="TimesNewRomanPSMT" w:eastAsia="Times New Roman" w:hAnsi="TimesNewRomanPSMT" w:cs="Times New Roman"/>
          <w:i/>
          <w:color w:val="222222"/>
          <w:sz w:val="24"/>
          <w:szCs w:val="24"/>
        </w:rPr>
        <w:t>Phương pháp</w:t>
      </w:r>
      <w:r w:rsidR="00CD5D38">
        <w:rPr>
          <w:rFonts w:ascii="TimesNewRomanPSMT" w:eastAsia="Times New Roman" w:hAnsi="TimesNewRomanPSMT" w:cs="Times New Roman"/>
          <w:color w:val="222222"/>
          <w:sz w:val="24"/>
          <w:szCs w:val="24"/>
        </w:rPr>
        <w:t xml:space="preserve"> </w:t>
      </w:r>
      <w:r w:rsidR="00CD5D38" w:rsidRPr="00CD5D38">
        <w:rPr>
          <w:rFonts w:ascii="TimesNewRomanPSMT" w:eastAsia="Times New Roman" w:hAnsi="TimesNewRomanPSMT" w:cs="Times New Roman"/>
          <w:i/>
          <w:color w:val="222222"/>
          <w:sz w:val="24"/>
          <w:szCs w:val="24"/>
        </w:rPr>
        <w:t>nghiên cứu</w:t>
      </w:r>
      <w:r w:rsidRPr="00F14717">
        <w:rPr>
          <w:rFonts w:ascii="TimesNewRomanPSMT" w:eastAsia="Times New Roman" w:hAnsi="TimesNewRomanPSMT" w:cs="Times New Roman"/>
          <w:color w:val="222222"/>
          <w:sz w:val="24"/>
          <w:szCs w:val="24"/>
        </w:rPr>
        <w:t xml:space="preserve">: </w:t>
      </w:r>
    </w:p>
    <w:p w14:paraId="1B18E943" w14:textId="77777777" w:rsidR="001A5106" w:rsidRDefault="00CD5D38" w:rsidP="000658E4">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722C97">
        <w:rPr>
          <w:rFonts w:ascii="TimesNewRomanPSMT" w:eastAsia="Times New Roman" w:hAnsi="TimesNewRomanPSMT" w:cs="Times New Roman"/>
          <w:color w:val="222222"/>
          <w:sz w:val="24"/>
          <w:szCs w:val="24"/>
        </w:rPr>
        <w:t>Phương pháp lấy mẫu: cần bổ sung chi tiết về vị trí lấy mẫu, số lượng mẫu lấy tại mỗi vị trí</w:t>
      </w:r>
      <w:r w:rsidR="001A5106">
        <w:rPr>
          <w:rFonts w:ascii="TimesNewRomanPSMT" w:eastAsia="Times New Roman" w:hAnsi="TimesNewRomanPSMT" w:cs="Times New Roman"/>
          <w:color w:val="222222"/>
          <w:sz w:val="24"/>
          <w:szCs w:val="24"/>
        </w:rPr>
        <w:t>, thời gian lấy mẫu</w:t>
      </w:r>
      <w:r w:rsidRPr="00722C97">
        <w:rPr>
          <w:rFonts w:ascii="TimesNewRomanPSMT" w:eastAsia="Times New Roman" w:hAnsi="TimesNewRomanPSMT" w:cs="Times New Roman"/>
          <w:color w:val="222222"/>
          <w:sz w:val="24"/>
          <w:szCs w:val="24"/>
        </w:rPr>
        <w:t xml:space="preserve"> và tổng số mẫu lấy tron</w:t>
      </w:r>
      <w:r w:rsidR="000658E4" w:rsidRPr="00722C97">
        <w:rPr>
          <w:rFonts w:ascii="TimesNewRomanPSMT" w:eastAsia="Times New Roman" w:hAnsi="TimesNewRomanPSMT" w:cs="Times New Roman"/>
          <w:color w:val="222222"/>
          <w:sz w:val="24"/>
          <w:szCs w:val="24"/>
        </w:rPr>
        <w:t>g</w:t>
      </w:r>
      <w:r w:rsidRPr="00722C97">
        <w:rPr>
          <w:rFonts w:ascii="TimesNewRomanPSMT" w:eastAsia="Times New Roman" w:hAnsi="TimesNewRomanPSMT" w:cs="Times New Roman"/>
          <w:color w:val="222222"/>
          <w:sz w:val="24"/>
          <w:szCs w:val="24"/>
        </w:rPr>
        <w:t xml:space="preserve"> toàn bộ nghiên cứu, đặc biệt số lượng chính xác mẫu lấy cho từng đợt mùa mưa – khô tại </w:t>
      </w:r>
      <w:r w:rsidR="001A5106">
        <w:rPr>
          <w:rFonts w:ascii="TimesNewRomanPSMT" w:eastAsia="Times New Roman" w:hAnsi="TimesNewRomanPSMT" w:cs="Times New Roman"/>
          <w:color w:val="222222"/>
          <w:sz w:val="24"/>
          <w:szCs w:val="24"/>
        </w:rPr>
        <w:t>mỗi</w:t>
      </w:r>
      <w:r w:rsidRPr="00722C97">
        <w:rPr>
          <w:rFonts w:ascii="TimesNewRomanPSMT" w:eastAsia="Times New Roman" w:hAnsi="TimesNewRomanPSMT" w:cs="Times New Roman"/>
          <w:color w:val="222222"/>
          <w:sz w:val="24"/>
          <w:szCs w:val="24"/>
        </w:rPr>
        <w:t xml:space="preserve"> </w:t>
      </w:r>
      <w:r w:rsidR="004C57F0" w:rsidRPr="00722C97">
        <w:rPr>
          <w:rFonts w:ascii="TimesNewRomanPSMT" w:eastAsia="Times New Roman" w:hAnsi="TimesNewRomanPSMT" w:cs="Times New Roman"/>
          <w:color w:val="222222"/>
          <w:sz w:val="24"/>
          <w:szCs w:val="24"/>
        </w:rPr>
        <w:t>vùng</w:t>
      </w:r>
      <w:r w:rsidRPr="00722C97">
        <w:rPr>
          <w:rFonts w:ascii="TimesNewRomanPSMT" w:eastAsia="Times New Roman" w:hAnsi="TimesNewRomanPSMT" w:cs="Times New Roman"/>
          <w:color w:val="222222"/>
          <w:sz w:val="24"/>
          <w:szCs w:val="24"/>
        </w:rPr>
        <w:t xml:space="preserve"> đảo</w:t>
      </w:r>
      <w:r w:rsidR="004C57F0" w:rsidRPr="00722C97">
        <w:rPr>
          <w:rFonts w:ascii="TimesNewRomanPSMT" w:eastAsia="Times New Roman" w:hAnsi="TimesNewRomanPSMT" w:cs="Times New Roman"/>
          <w:color w:val="222222"/>
          <w:sz w:val="24"/>
          <w:szCs w:val="24"/>
        </w:rPr>
        <w:t xml:space="preserve"> trong nghiên cứu này</w:t>
      </w:r>
      <w:r w:rsidRPr="00722C97">
        <w:rPr>
          <w:rFonts w:ascii="TimesNewRomanPSMT" w:eastAsia="Times New Roman" w:hAnsi="TimesNewRomanPSMT" w:cs="Times New Roman"/>
          <w:color w:val="222222"/>
          <w:sz w:val="24"/>
          <w:szCs w:val="24"/>
        </w:rPr>
        <w:t>?</w:t>
      </w:r>
      <w:r w:rsidR="000658E4" w:rsidRPr="00722C97">
        <w:rPr>
          <w:rFonts w:ascii="TimesNewRomanPSMT" w:eastAsia="Times New Roman" w:hAnsi="TimesNewRomanPSMT" w:cs="Times New Roman"/>
          <w:color w:val="222222"/>
          <w:sz w:val="24"/>
          <w:szCs w:val="24"/>
        </w:rPr>
        <w:t xml:space="preserve"> </w:t>
      </w:r>
      <w:r w:rsidRPr="00722C97">
        <w:rPr>
          <w:rFonts w:ascii="TimesNewRomanPSMT" w:eastAsia="Times New Roman" w:hAnsi="TimesNewRomanPSMT" w:cs="Times New Roman"/>
          <w:color w:val="222222"/>
          <w:sz w:val="24"/>
          <w:szCs w:val="24"/>
        </w:rPr>
        <w:t xml:space="preserve"> </w:t>
      </w:r>
    </w:p>
    <w:p w14:paraId="25B97061" w14:textId="77777777" w:rsidR="00722C97" w:rsidRDefault="00D10BD1" w:rsidP="001A5106">
      <w:pPr>
        <w:pStyle w:val="ListParagraph"/>
        <w:shd w:val="clear" w:color="auto" w:fill="FFFFFF"/>
        <w:spacing w:before="120" w:after="0" w:line="320" w:lineRule="exact"/>
        <w:ind w:left="1080"/>
        <w:jc w:val="both"/>
        <w:rPr>
          <w:rFonts w:ascii="TimesNewRomanPSMT" w:eastAsia="Times New Roman" w:hAnsi="TimesNewRomanPSMT" w:cs="Times New Roman"/>
          <w:color w:val="222222"/>
          <w:sz w:val="24"/>
          <w:szCs w:val="24"/>
        </w:rPr>
      </w:pPr>
      <w:r w:rsidRPr="00722C97">
        <w:rPr>
          <w:rFonts w:ascii="TimesNewRomanPSMT" w:eastAsia="Times New Roman" w:hAnsi="TimesNewRomanPSMT" w:cs="Times New Roman"/>
          <w:color w:val="222222"/>
          <w:sz w:val="24"/>
          <w:szCs w:val="24"/>
        </w:rPr>
        <w:t>Sự phân mùa (</w:t>
      </w:r>
      <w:r w:rsidR="00CD5D38" w:rsidRPr="00722C97">
        <w:rPr>
          <w:rFonts w:ascii="TimesNewRomanPSMT" w:eastAsia="Times New Roman" w:hAnsi="TimesNewRomanPSMT" w:cs="Times New Roman"/>
          <w:color w:val="222222"/>
          <w:sz w:val="24"/>
          <w:szCs w:val="24"/>
        </w:rPr>
        <w:t>mùa mưa – khô</w:t>
      </w:r>
      <w:r w:rsidRPr="00722C97">
        <w:rPr>
          <w:rFonts w:ascii="TimesNewRomanPSMT" w:eastAsia="Times New Roman" w:hAnsi="TimesNewRomanPSMT" w:cs="Times New Roman"/>
          <w:color w:val="222222"/>
          <w:sz w:val="24"/>
          <w:szCs w:val="24"/>
        </w:rPr>
        <w:t>)</w:t>
      </w:r>
      <w:r w:rsidR="00CD5D38" w:rsidRPr="00722C97">
        <w:rPr>
          <w:rFonts w:ascii="TimesNewRomanPSMT" w:eastAsia="Times New Roman" w:hAnsi="TimesNewRomanPSMT" w:cs="Times New Roman"/>
          <w:color w:val="222222"/>
          <w:sz w:val="24"/>
          <w:szCs w:val="24"/>
        </w:rPr>
        <w:t xml:space="preserve"> tại các đảo</w:t>
      </w:r>
      <w:r w:rsidR="000658E4" w:rsidRPr="00722C97">
        <w:rPr>
          <w:rFonts w:ascii="TimesNewRomanPSMT" w:eastAsia="Times New Roman" w:hAnsi="TimesNewRomanPSMT" w:cs="Times New Roman"/>
          <w:color w:val="222222"/>
          <w:sz w:val="24"/>
          <w:szCs w:val="24"/>
        </w:rPr>
        <w:t xml:space="preserve"> phía Bắc và Phía Nam</w:t>
      </w:r>
      <w:r w:rsidRPr="00722C97">
        <w:rPr>
          <w:rFonts w:ascii="TimesNewRomanPSMT" w:eastAsia="Times New Roman" w:hAnsi="TimesNewRomanPSMT" w:cs="Times New Roman"/>
          <w:color w:val="222222"/>
          <w:sz w:val="24"/>
          <w:szCs w:val="24"/>
        </w:rPr>
        <w:t xml:space="preserve"> có như nhau về thời gian không?</w:t>
      </w:r>
      <w:r w:rsidR="00722C97" w:rsidRPr="00722C97">
        <w:rPr>
          <w:rFonts w:ascii="TimesNewRomanPSMT" w:eastAsia="Times New Roman" w:hAnsi="TimesNewRomanPSMT" w:cs="Times New Roman"/>
          <w:color w:val="222222"/>
          <w:sz w:val="24"/>
          <w:szCs w:val="24"/>
        </w:rPr>
        <w:t xml:space="preserve">  </w:t>
      </w:r>
      <w:r w:rsidR="00120CFF">
        <w:rPr>
          <w:rFonts w:ascii="TimesNewRomanPSMT" w:eastAsia="Times New Roman" w:hAnsi="TimesNewRomanPSMT" w:cs="Times New Roman"/>
          <w:color w:val="222222"/>
          <w:sz w:val="24"/>
          <w:szCs w:val="24"/>
        </w:rPr>
        <w:t>Cần kiểm tra lại nội dung câu này:</w:t>
      </w:r>
    </w:p>
    <w:p w14:paraId="56190630" w14:textId="77777777" w:rsidR="00120CFF" w:rsidRDefault="00120CFF" w:rsidP="001A5106">
      <w:pPr>
        <w:pStyle w:val="ListParagraph"/>
        <w:shd w:val="clear" w:color="auto" w:fill="FFFFFF"/>
        <w:spacing w:before="120" w:after="0" w:line="320" w:lineRule="exact"/>
        <w:ind w:left="108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w:t>
      </w:r>
      <w:r w:rsidRPr="000A0365">
        <w:rPr>
          <w:rFonts w:ascii="Times New Roman" w:hAnsi="Times New Roman" w:cs="Times New Roman"/>
          <w:sz w:val="24"/>
          <w:szCs w:val="24"/>
          <w:highlight w:val="yellow"/>
        </w:rPr>
        <w:t>December 2017 to January 2018 – representing for rainy season, the second one took place from July to August 2018– representing for dry season</w:t>
      </w:r>
      <w:r w:rsidRPr="00A13B6A">
        <w:rPr>
          <w:rFonts w:ascii="Times New Roman" w:hAnsi="Times New Roman" w:cs="Times New Roman"/>
          <w:sz w:val="24"/>
          <w:szCs w:val="24"/>
        </w:rPr>
        <w:t>.</w:t>
      </w:r>
      <w:r>
        <w:rPr>
          <w:rFonts w:ascii="TimesNewRomanPSMT" w:eastAsia="Times New Roman" w:hAnsi="TimesNewRomanPSMT" w:cs="Times New Roman"/>
          <w:color w:val="222222"/>
          <w:sz w:val="24"/>
          <w:szCs w:val="24"/>
        </w:rPr>
        <w:t>”</w:t>
      </w:r>
    </w:p>
    <w:p w14:paraId="190F4E2F" w14:textId="77777777" w:rsidR="00537A51" w:rsidRPr="006542E0" w:rsidRDefault="00CD5D38" w:rsidP="000658E4">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6542E0">
        <w:rPr>
          <w:rFonts w:ascii="TimesNewRomanPSMT" w:eastAsia="Times New Roman" w:hAnsi="TimesNewRomanPSMT" w:cs="Times New Roman"/>
          <w:i/>
          <w:color w:val="222222"/>
          <w:sz w:val="24"/>
          <w:szCs w:val="24"/>
        </w:rPr>
        <w:t>Phương pháp bảo quản mẫu</w:t>
      </w:r>
      <w:r w:rsidR="00FF5EC9" w:rsidRPr="006542E0">
        <w:rPr>
          <w:rFonts w:ascii="TimesNewRomanPSMT" w:eastAsia="Times New Roman" w:hAnsi="TimesNewRomanPSMT" w:cs="Times New Roman"/>
          <w:i/>
          <w:color w:val="222222"/>
          <w:sz w:val="24"/>
          <w:szCs w:val="24"/>
        </w:rPr>
        <w:t xml:space="preserve">: </w:t>
      </w:r>
      <w:r w:rsidR="006542E0" w:rsidRPr="006542E0">
        <w:rPr>
          <w:rFonts w:ascii="TimesNewRomanPSMT" w:eastAsia="Times New Roman" w:hAnsi="TimesNewRomanPSMT" w:cs="Times New Roman"/>
          <w:color w:val="222222"/>
          <w:sz w:val="24"/>
          <w:szCs w:val="24"/>
        </w:rPr>
        <w:t>tham khảo</w:t>
      </w:r>
      <w:r w:rsidR="00F14717" w:rsidRPr="006542E0">
        <w:rPr>
          <w:rFonts w:ascii="TimesNewRomanPSMT" w:eastAsia="Times New Roman" w:hAnsi="TimesNewRomanPSMT" w:cs="Times New Roman"/>
          <w:color w:val="222222"/>
          <w:sz w:val="24"/>
          <w:szCs w:val="24"/>
        </w:rPr>
        <w:t xml:space="preserve"> sử dụng tiêu chuẩn mới </w:t>
      </w:r>
      <w:hyperlink r:id="rId6" w:history="1">
        <w:r w:rsidR="00F14717" w:rsidRPr="006542E0">
          <w:rPr>
            <w:rFonts w:ascii="TimesNewRomanPSMT" w:eastAsia="Times New Roman" w:hAnsi="TimesNewRomanPSMT" w:cs="Times New Roman"/>
            <w:color w:val="222222"/>
            <w:sz w:val="24"/>
            <w:szCs w:val="24"/>
          </w:rPr>
          <w:t>TCVN 6663-3:20</w:t>
        </w:r>
        <w:r w:rsidR="00537A51" w:rsidRPr="006542E0">
          <w:rPr>
            <w:rFonts w:ascii="TimesNewRomanPSMT" w:eastAsia="Times New Roman" w:hAnsi="TimesNewRomanPSMT" w:cs="Times New Roman"/>
            <w:color w:val="222222"/>
            <w:sz w:val="24"/>
            <w:szCs w:val="24"/>
          </w:rPr>
          <w:t>16</w:t>
        </w:r>
      </w:hyperlink>
      <w:r w:rsidR="00F14717" w:rsidRPr="006542E0">
        <w:rPr>
          <w:rFonts w:ascii="TimesNewRomanPSMT" w:eastAsia="Times New Roman" w:hAnsi="TimesNewRomanPSMT" w:cs="Times New Roman"/>
          <w:color w:val="222222"/>
          <w:sz w:val="24"/>
          <w:szCs w:val="24"/>
        </w:rPr>
        <w:t>, thay thế tiêu chuẩn TCVN 5993: 1995 (ISO 5667 - 3: 1985)</w:t>
      </w:r>
      <w:r w:rsidR="00537A51" w:rsidRPr="006542E0">
        <w:rPr>
          <w:rFonts w:ascii="TimesNewRomanPSMT" w:eastAsia="Times New Roman" w:hAnsi="TimesNewRomanPSMT" w:cs="Times New Roman"/>
          <w:color w:val="222222"/>
          <w:sz w:val="24"/>
          <w:szCs w:val="24"/>
        </w:rPr>
        <w:t xml:space="preserve"> ? </w:t>
      </w:r>
      <w:r w:rsidR="00FF5EC9" w:rsidRPr="006542E0">
        <w:rPr>
          <w:rFonts w:ascii="TimesNewRomanPSMT" w:eastAsia="Times New Roman" w:hAnsi="TimesNewRomanPSMT" w:cs="Times New Roman"/>
          <w:color w:val="222222"/>
          <w:sz w:val="24"/>
          <w:szCs w:val="24"/>
        </w:rPr>
        <w:t xml:space="preserve"> </w:t>
      </w:r>
    </w:p>
    <w:p w14:paraId="7B372661" w14:textId="77777777" w:rsidR="000658E4" w:rsidRPr="00537A51" w:rsidRDefault="000658E4" w:rsidP="000658E4">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537A51">
        <w:rPr>
          <w:rFonts w:ascii="TimesNewRomanPSMT" w:eastAsia="Times New Roman" w:hAnsi="TimesNewRomanPSMT" w:cs="Times New Roman"/>
          <w:color w:val="222222"/>
          <w:sz w:val="24"/>
          <w:szCs w:val="24"/>
        </w:rPr>
        <w:lastRenderedPageBreak/>
        <w:t>Cần thống nhất</w:t>
      </w:r>
      <w:r w:rsidR="00B32E81" w:rsidRPr="00537A51">
        <w:rPr>
          <w:rFonts w:ascii="TimesNewRomanPSMT" w:eastAsia="Times New Roman" w:hAnsi="TimesNewRomanPSMT" w:cs="Times New Roman"/>
          <w:color w:val="222222"/>
          <w:sz w:val="24"/>
          <w:szCs w:val="24"/>
        </w:rPr>
        <w:t>/làm rõ</w:t>
      </w:r>
      <w:r w:rsidRPr="00537A51">
        <w:rPr>
          <w:rFonts w:ascii="TimesNewRomanPSMT" w:eastAsia="Times New Roman" w:hAnsi="TimesNewRomanPSMT" w:cs="Times New Roman"/>
          <w:color w:val="222222"/>
          <w:sz w:val="24"/>
          <w:szCs w:val="24"/>
        </w:rPr>
        <w:t xml:space="preserve"> đối tượng nghiên cứu trong </w:t>
      </w:r>
      <w:r w:rsidR="001A5106">
        <w:rPr>
          <w:rFonts w:ascii="TimesNewRomanPSMT" w:eastAsia="Times New Roman" w:hAnsi="TimesNewRomanPSMT" w:cs="Times New Roman"/>
          <w:color w:val="222222"/>
          <w:sz w:val="24"/>
          <w:szCs w:val="24"/>
        </w:rPr>
        <w:t xml:space="preserve">các </w:t>
      </w:r>
      <w:r w:rsidRPr="00537A51">
        <w:rPr>
          <w:rFonts w:ascii="TimesNewRomanPSMT" w:eastAsia="Times New Roman" w:hAnsi="TimesNewRomanPSMT" w:cs="Times New Roman"/>
          <w:color w:val="222222"/>
          <w:sz w:val="24"/>
          <w:szCs w:val="24"/>
        </w:rPr>
        <w:t>phần</w:t>
      </w:r>
      <w:r w:rsidR="001A5106">
        <w:rPr>
          <w:rFonts w:ascii="TimesNewRomanPSMT" w:eastAsia="Times New Roman" w:hAnsi="TimesNewRomanPSMT" w:cs="Times New Roman"/>
          <w:color w:val="222222"/>
          <w:sz w:val="24"/>
          <w:szCs w:val="24"/>
        </w:rPr>
        <w:t>:</w:t>
      </w:r>
      <w:r w:rsidRPr="00537A51">
        <w:rPr>
          <w:rFonts w:ascii="TimesNewRomanPSMT" w:eastAsia="Times New Roman" w:hAnsi="TimesNewRomanPSMT" w:cs="Times New Roman"/>
          <w:color w:val="222222"/>
          <w:sz w:val="24"/>
          <w:szCs w:val="24"/>
        </w:rPr>
        <w:t xml:space="preserve"> Tóm tắt </w:t>
      </w:r>
      <w:r w:rsidR="001A5106">
        <w:rPr>
          <w:rFonts w:ascii="TimesNewRomanPSMT" w:eastAsia="Times New Roman" w:hAnsi="TimesNewRomanPSMT" w:cs="Times New Roman"/>
          <w:color w:val="222222"/>
          <w:sz w:val="24"/>
          <w:szCs w:val="24"/>
        </w:rPr>
        <w:t>(</w:t>
      </w:r>
      <w:r w:rsidRPr="00537A51">
        <w:rPr>
          <w:rFonts w:ascii="TimesNewRomanPSMT" w:eastAsia="Times New Roman" w:hAnsi="TimesNewRomanPSMT" w:cs="Times New Roman"/>
          <w:color w:val="222222"/>
          <w:sz w:val="24"/>
          <w:szCs w:val="24"/>
        </w:rPr>
        <w:t>abstract</w:t>
      </w:r>
      <w:r w:rsidR="001A5106">
        <w:rPr>
          <w:rFonts w:ascii="TimesNewRomanPSMT" w:eastAsia="Times New Roman" w:hAnsi="TimesNewRomanPSMT" w:cs="Times New Roman"/>
          <w:color w:val="222222"/>
          <w:sz w:val="24"/>
          <w:szCs w:val="24"/>
        </w:rPr>
        <w:t>)</w:t>
      </w:r>
      <w:r w:rsidRPr="00537A51">
        <w:rPr>
          <w:rFonts w:ascii="TimesNewRomanPSMT" w:eastAsia="Times New Roman" w:hAnsi="TimesNewRomanPSMT" w:cs="Times New Roman"/>
          <w:color w:val="222222"/>
          <w:sz w:val="24"/>
          <w:szCs w:val="24"/>
        </w:rPr>
        <w:t xml:space="preserve"> </w:t>
      </w:r>
      <w:r w:rsidR="001A5106">
        <w:rPr>
          <w:rFonts w:ascii="TimesNewRomanPSMT" w:eastAsia="Times New Roman" w:hAnsi="TimesNewRomanPSMT" w:cs="Times New Roman"/>
          <w:color w:val="222222"/>
          <w:sz w:val="24"/>
          <w:szCs w:val="24"/>
        </w:rPr>
        <w:t xml:space="preserve">; Giới thiệu chung (Introduction); </w:t>
      </w:r>
      <w:r w:rsidRPr="00537A51">
        <w:rPr>
          <w:rFonts w:ascii="TimesNewRomanPSMT" w:eastAsia="Times New Roman" w:hAnsi="TimesNewRomanPSMT" w:cs="Times New Roman"/>
          <w:color w:val="222222"/>
          <w:sz w:val="24"/>
          <w:szCs w:val="24"/>
        </w:rPr>
        <w:t>phần phương pháp</w:t>
      </w:r>
      <w:r w:rsidR="001A5106">
        <w:rPr>
          <w:rFonts w:ascii="TimesNewRomanPSMT" w:eastAsia="Times New Roman" w:hAnsi="TimesNewRomanPSMT" w:cs="Times New Roman"/>
          <w:color w:val="222222"/>
          <w:sz w:val="24"/>
          <w:szCs w:val="24"/>
        </w:rPr>
        <w:t xml:space="preserve"> và</w:t>
      </w:r>
      <w:r w:rsidR="00FF5EC9" w:rsidRPr="00537A51">
        <w:rPr>
          <w:rFonts w:ascii="TimesNewRomanPSMT" w:eastAsia="Times New Roman" w:hAnsi="TimesNewRomanPSMT" w:cs="Times New Roman"/>
          <w:color w:val="222222"/>
          <w:sz w:val="24"/>
          <w:szCs w:val="24"/>
        </w:rPr>
        <w:t xml:space="preserve"> phần</w:t>
      </w:r>
      <w:r w:rsidRPr="00537A51">
        <w:rPr>
          <w:rFonts w:ascii="TimesNewRomanPSMT" w:eastAsia="Times New Roman" w:hAnsi="TimesNewRomanPSMT" w:cs="Times New Roman"/>
          <w:color w:val="222222"/>
          <w:sz w:val="24"/>
          <w:szCs w:val="24"/>
        </w:rPr>
        <w:t xml:space="preserve"> kết quả nghiên cứu (quần đảo tại Vịnh Bắc Bộ và một số đảo phía Nam thuộc </w:t>
      </w:r>
      <w:r w:rsidR="00B32E81" w:rsidRPr="00537A51">
        <w:rPr>
          <w:rFonts w:ascii="TimesNewRomanPSMT" w:eastAsia="Times New Roman" w:hAnsi="TimesNewRomanPSMT" w:cs="Times New Roman"/>
          <w:color w:val="222222"/>
          <w:sz w:val="24"/>
          <w:szCs w:val="24"/>
        </w:rPr>
        <w:t xml:space="preserve">tỉnh </w:t>
      </w:r>
      <w:r w:rsidRPr="00537A51">
        <w:rPr>
          <w:rFonts w:ascii="TimesNewRomanPSMT" w:eastAsia="Times New Roman" w:hAnsi="TimesNewRomanPSMT" w:cs="Times New Roman"/>
          <w:color w:val="222222"/>
          <w:sz w:val="24"/>
          <w:szCs w:val="24"/>
        </w:rPr>
        <w:t>Kiên Giang</w:t>
      </w:r>
      <w:r w:rsidR="00B32E81" w:rsidRPr="00537A51">
        <w:rPr>
          <w:rFonts w:ascii="TimesNewRomanPSMT" w:eastAsia="Times New Roman" w:hAnsi="TimesNewRomanPSMT" w:cs="Times New Roman"/>
          <w:color w:val="222222"/>
          <w:sz w:val="24"/>
          <w:szCs w:val="24"/>
        </w:rPr>
        <w:t xml:space="preserve"> ?</w:t>
      </w:r>
      <w:r w:rsidRPr="00537A51">
        <w:rPr>
          <w:rFonts w:ascii="TimesNewRomanPSMT" w:eastAsia="Times New Roman" w:hAnsi="TimesNewRomanPSMT" w:cs="Times New Roman"/>
          <w:color w:val="222222"/>
          <w:sz w:val="24"/>
          <w:szCs w:val="24"/>
        </w:rPr>
        <w:t xml:space="preserve">). </w:t>
      </w:r>
    </w:p>
    <w:p w14:paraId="0DC8581E" w14:textId="77777777" w:rsidR="00D10BD1" w:rsidRDefault="00D10BD1" w:rsidP="000658E4">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D10BD1">
        <w:rPr>
          <w:rFonts w:ascii="TimesNewRomanPSMT" w:eastAsia="Times New Roman" w:hAnsi="TimesNewRomanPSMT" w:cs="Times New Roman"/>
          <w:color w:val="222222"/>
          <w:sz w:val="24"/>
          <w:szCs w:val="24"/>
        </w:rPr>
        <w:t xml:space="preserve">Phương pháp phân tích: </w:t>
      </w:r>
      <w:r>
        <w:rPr>
          <w:rFonts w:ascii="TimesNewRomanPSMT" w:eastAsia="Times New Roman" w:hAnsi="TimesNewRomanPSMT" w:cs="Times New Roman"/>
          <w:color w:val="222222"/>
          <w:sz w:val="24"/>
          <w:szCs w:val="24"/>
        </w:rPr>
        <w:t>Các thiết bị đo AAS, UV-VIS, GC cần được bổ sung tên</w:t>
      </w:r>
      <w:r w:rsidR="00EA1D04">
        <w:rPr>
          <w:rFonts w:ascii="TimesNewRomanPSMT" w:eastAsia="Times New Roman" w:hAnsi="TimesNewRomanPSMT" w:cs="Times New Roman"/>
          <w:color w:val="222222"/>
          <w:sz w:val="24"/>
          <w:szCs w:val="24"/>
        </w:rPr>
        <w:t xml:space="preserve"> thiết bị. Độ lặp lại, </w:t>
      </w:r>
      <w:r>
        <w:rPr>
          <w:rFonts w:ascii="TimesNewRomanPSMT" w:eastAsia="Times New Roman" w:hAnsi="TimesNewRomanPSMT" w:cs="Times New Roman"/>
          <w:color w:val="222222"/>
          <w:sz w:val="24"/>
          <w:szCs w:val="24"/>
        </w:rPr>
        <w:t>độ chính xác</w:t>
      </w:r>
      <w:r w:rsidR="00EA1D04">
        <w:rPr>
          <w:rFonts w:ascii="TimesNewRomanPSMT" w:eastAsia="Times New Roman" w:hAnsi="TimesNewRomanPSMT" w:cs="Times New Roman"/>
          <w:color w:val="222222"/>
          <w:sz w:val="24"/>
          <w:szCs w:val="24"/>
        </w:rPr>
        <w:t>, và giới hạn phát hiện</w:t>
      </w:r>
      <w:r>
        <w:rPr>
          <w:rFonts w:ascii="TimesNewRomanPSMT" w:eastAsia="Times New Roman" w:hAnsi="TimesNewRomanPSMT" w:cs="Times New Roman"/>
          <w:color w:val="222222"/>
          <w:sz w:val="24"/>
          <w:szCs w:val="24"/>
        </w:rPr>
        <w:t xml:space="preserve"> của các phép đo cần được bổ sung. </w:t>
      </w:r>
    </w:p>
    <w:p w14:paraId="59E93A8F" w14:textId="77777777" w:rsidR="00300EC6" w:rsidRDefault="001551D7" w:rsidP="000658E4">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Làm rõ hơn cách tính giá trị </w:t>
      </w:r>
      <w:r w:rsidRPr="00BC3E8E">
        <w:rPr>
          <w:rFonts w:ascii="TimesNewRomanPSMT" w:eastAsia="Times New Roman" w:hAnsi="TimesNewRomanPSMT" w:cs="Times New Roman"/>
          <w:color w:val="222222"/>
          <w:sz w:val="24"/>
          <w:szCs w:val="24"/>
        </w:rPr>
        <w:t xml:space="preserve">chỉ số </w:t>
      </w:r>
      <w:r w:rsidRPr="00F35801">
        <w:rPr>
          <w:rFonts w:ascii="TimesNewRomanPSMT" w:eastAsia="Times New Roman" w:hAnsi="TimesNewRomanPSMT" w:cs="Times New Roman"/>
          <w:i/>
          <w:color w:val="222222"/>
          <w:sz w:val="24"/>
          <w:szCs w:val="24"/>
        </w:rPr>
        <w:t>R</w:t>
      </w:r>
      <w:r w:rsidRPr="00F35801">
        <w:rPr>
          <w:rFonts w:ascii="Times New Roman" w:hAnsi="Times New Roman"/>
          <w:i/>
          <w:sz w:val="24"/>
          <w:szCs w:val="24"/>
        </w:rPr>
        <w:t>isk quotient</w:t>
      </w:r>
      <w:r w:rsidRPr="00F35801">
        <w:rPr>
          <w:rFonts w:ascii="Times New Roman" w:eastAsia="MS Mincho" w:hAnsi="Times New Roman"/>
          <w:i/>
          <w:sz w:val="24"/>
          <w:szCs w:val="24"/>
        </w:rPr>
        <w:t xml:space="preserve"> </w:t>
      </w:r>
      <w:r w:rsidRPr="00F35801">
        <w:rPr>
          <w:rFonts w:ascii="TimesNewRomanPSMT" w:eastAsia="Times New Roman" w:hAnsi="TimesNewRomanPSMT" w:cs="Times New Roman"/>
          <w:i/>
          <w:color w:val="222222"/>
          <w:sz w:val="24"/>
          <w:szCs w:val="24"/>
        </w:rPr>
        <w:t>RQ</w:t>
      </w:r>
      <w:r>
        <w:rPr>
          <w:rFonts w:ascii="TimesNewRomanPSMT" w:eastAsia="Times New Roman" w:hAnsi="TimesNewRomanPSMT" w:cs="Times New Roman"/>
          <w:color w:val="222222"/>
          <w:sz w:val="24"/>
          <w:szCs w:val="24"/>
        </w:rPr>
        <w:t>: dựa trên các thông số</w:t>
      </w:r>
      <w:r w:rsidR="001A5106">
        <w:rPr>
          <w:rFonts w:ascii="TimesNewRomanPSMT" w:eastAsia="Times New Roman" w:hAnsi="TimesNewRomanPSMT" w:cs="Times New Roman"/>
          <w:color w:val="222222"/>
          <w:sz w:val="24"/>
          <w:szCs w:val="24"/>
        </w:rPr>
        <w:t xml:space="preserve"> cụ thể</w:t>
      </w:r>
      <w:r>
        <w:rPr>
          <w:rFonts w:ascii="TimesNewRomanPSMT" w:eastAsia="Times New Roman" w:hAnsi="TimesNewRomanPSMT" w:cs="Times New Roman"/>
          <w:color w:val="222222"/>
          <w:sz w:val="24"/>
          <w:szCs w:val="24"/>
        </w:rPr>
        <w:t xml:space="preserve"> nào</w:t>
      </w:r>
      <w:r w:rsidR="001A5106">
        <w:rPr>
          <w:rFonts w:ascii="TimesNewRomanPSMT" w:eastAsia="Times New Roman" w:hAnsi="TimesNewRomanPSMT" w:cs="Times New Roman"/>
          <w:color w:val="222222"/>
          <w:sz w:val="24"/>
          <w:szCs w:val="24"/>
        </w:rPr>
        <w:t xml:space="preserve"> và cách tính cụ thể (có thể nêu công thức tính toán cụ thể để các nghiên cứu khác có thể tham khảo)</w:t>
      </w:r>
      <w:r>
        <w:rPr>
          <w:rFonts w:ascii="TimesNewRomanPSMT" w:eastAsia="Times New Roman" w:hAnsi="TimesNewRomanPSMT" w:cs="Times New Roman"/>
          <w:color w:val="222222"/>
          <w:sz w:val="24"/>
          <w:szCs w:val="24"/>
        </w:rPr>
        <w:t>?</w:t>
      </w:r>
    </w:p>
    <w:p w14:paraId="63785A9C" w14:textId="77777777" w:rsidR="000658E4" w:rsidRDefault="001551D7" w:rsidP="00300EC6">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F35801">
        <w:rPr>
          <w:rFonts w:ascii="TimesNewRomanPSMT" w:eastAsia="Times New Roman" w:hAnsi="TimesNewRomanPSMT" w:cs="Times New Roman"/>
          <w:color w:val="222222"/>
          <w:sz w:val="24"/>
          <w:szCs w:val="24"/>
        </w:rPr>
        <w:t xml:space="preserve">Sự khác biệt theo mùa cần được xác định qua phép phân tích thống kê. </w:t>
      </w:r>
    </w:p>
    <w:p w14:paraId="1B390AA2" w14:textId="77777777" w:rsidR="00F35801" w:rsidRPr="00F35801" w:rsidRDefault="00F35801" w:rsidP="00F35801">
      <w:pPr>
        <w:pStyle w:val="ListParagraph"/>
        <w:shd w:val="clear" w:color="auto" w:fill="FFFFFF"/>
        <w:spacing w:before="120" w:after="0" w:line="320" w:lineRule="exact"/>
        <w:ind w:left="1080"/>
        <w:jc w:val="both"/>
        <w:rPr>
          <w:rFonts w:ascii="TimesNewRomanPSMT" w:eastAsia="Times New Roman" w:hAnsi="TimesNewRomanPSMT" w:cs="Times New Roman"/>
          <w:color w:val="222222"/>
          <w:sz w:val="24"/>
          <w:szCs w:val="24"/>
        </w:rPr>
      </w:pPr>
    </w:p>
    <w:p w14:paraId="7659BB45" w14:textId="77777777" w:rsidR="006077D4" w:rsidRPr="00CA2481" w:rsidRDefault="006077D4" w:rsidP="007456DE">
      <w:pPr>
        <w:pStyle w:val="ListParagraph"/>
        <w:numPr>
          <w:ilvl w:val="0"/>
          <w:numId w:val="1"/>
        </w:numPr>
        <w:shd w:val="clear" w:color="auto" w:fill="FFFFFF"/>
        <w:spacing w:after="240" w:line="240" w:lineRule="auto"/>
        <w:rPr>
          <w:rFonts w:ascii="TimesNewRomanPSMT" w:eastAsia="Times New Roman" w:hAnsi="TimesNewRomanPSMT" w:cs="Times New Roman"/>
          <w:color w:val="222222"/>
          <w:sz w:val="24"/>
          <w:szCs w:val="24"/>
        </w:rPr>
      </w:pPr>
      <w:r w:rsidRPr="00CA2481">
        <w:rPr>
          <w:rFonts w:ascii="TimesNewRomanPSMT" w:eastAsia="Times New Roman" w:hAnsi="TimesNewRomanPSMT" w:cs="Times New Roman"/>
          <w:b/>
          <w:i/>
          <w:color w:val="222222"/>
          <w:sz w:val="24"/>
          <w:szCs w:val="24"/>
        </w:rPr>
        <w:t>Trích dẫn tài liệu hợp lý, đầy đủ chưa</w:t>
      </w:r>
      <w:r w:rsidRPr="00CA2481">
        <w:rPr>
          <w:rFonts w:ascii="TimesNewRomanPSMT" w:eastAsia="Times New Roman" w:hAnsi="TimesNewRomanPSMT" w:cs="Times New Roman"/>
          <w:color w:val="222222"/>
          <w:sz w:val="24"/>
          <w:szCs w:val="24"/>
        </w:rPr>
        <w:t>?</w:t>
      </w:r>
    </w:p>
    <w:p w14:paraId="6B723EC6" w14:textId="77777777" w:rsidR="00BC3E8E" w:rsidRDefault="00DC752D" w:rsidP="007456DE">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BC3E8E">
        <w:rPr>
          <w:rFonts w:ascii="TimesNewRomanPSMT" w:eastAsia="Times New Roman" w:hAnsi="TimesNewRomanPSMT" w:cs="Times New Roman"/>
          <w:color w:val="222222"/>
          <w:sz w:val="24"/>
          <w:szCs w:val="24"/>
        </w:rPr>
        <w:t xml:space="preserve">Số lượng tài liệu tham khảo sử dụng trong bài </w:t>
      </w:r>
      <w:r w:rsidR="00300EC6">
        <w:rPr>
          <w:rFonts w:ascii="TimesNewRomanPSMT" w:eastAsia="Times New Roman" w:hAnsi="TimesNewRomanPSMT" w:cs="Times New Roman"/>
          <w:color w:val="222222"/>
          <w:sz w:val="24"/>
          <w:szCs w:val="24"/>
        </w:rPr>
        <w:t xml:space="preserve">báo </w:t>
      </w:r>
      <w:r w:rsidRPr="00BC3E8E">
        <w:rPr>
          <w:rFonts w:ascii="TimesNewRomanPSMT" w:eastAsia="Times New Roman" w:hAnsi="TimesNewRomanPSMT" w:cs="Times New Roman"/>
          <w:color w:val="222222"/>
          <w:sz w:val="24"/>
          <w:szCs w:val="24"/>
        </w:rPr>
        <w:t xml:space="preserve">khá hạn chế. Tổng số 9 tài liệu tham khảo được sử dụng trong đó có 4 tài liệu là quy chuẩn, tiêu chuẩn của Việt Nam, 2 </w:t>
      </w:r>
      <w:r w:rsidR="00300EC6">
        <w:rPr>
          <w:rFonts w:ascii="TimesNewRomanPSMT" w:eastAsia="Times New Roman" w:hAnsi="TimesNewRomanPSMT" w:cs="Times New Roman"/>
          <w:color w:val="222222"/>
          <w:sz w:val="24"/>
          <w:szCs w:val="24"/>
        </w:rPr>
        <w:t xml:space="preserve">tài liệu liên quan </w:t>
      </w:r>
      <w:r w:rsidRPr="00BC3E8E">
        <w:rPr>
          <w:rFonts w:ascii="TimesNewRomanPSMT" w:eastAsia="Times New Roman" w:hAnsi="TimesNewRomanPSMT" w:cs="Times New Roman"/>
          <w:color w:val="222222"/>
          <w:sz w:val="24"/>
          <w:szCs w:val="24"/>
        </w:rPr>
        <w:t>tiêu chuẩn của nước ngoài về đánh giá</w:t>
      </w:r>
      <w:r w:rsidR="001A5106">
        <w:rPr>
          <w:rFonts w:ascii="TimesNewRomanPSMT" w:eastAsia="Times New Roman" w:hAnsi="TimesNewRomanPSMT" w:cs="Times New Roman"/>
          <w:color w:val="222222"/>
          <w:sz w:val="24"/>
          <w:szCs w:val="24"/>
        </w:rPr>
        <w:t xml:space="preserve"> xếp loại</w:t>
      </w:r>
      <w:r w:rsidRPr="00BC3E8E">
        <w:rPr>
          <w:rFonts w:ascii="TimesNewRomanPSMT" w:eastAsia="Times New Roman" w:hAnsi="TimesNewRomanPSMT" w:cs="Times New Roman"/>
          <w:color w:val="222222"/>
          <w:sz w:val="24"/>
          <w:szCs w:val="24"/>
        </w:rPr>
        <w:t xml:space="preserve"> chất lượng nước hoặc phương pháp phân tích. </w:t>
      </w:r>
    </w:p>
    <w:p w14:paraId="18DF23C0" w14:textId="77777777" w:rsidR="00237304" w:rsidRDefault="00DC752D" w:rsidP="007456DE">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Nên bổ sung thông tin về các kết quả đã được công bố cho các đối tượng nghiên cứu </w:t>
      </w:r>
      <w:r w:rsidR="00F50007">
        <w:rPr>
          <w:rFonts w:ascii="TimesNewRomanPSMT" w:eastAsia="Times New Roman" w:hAnsi="TimesNewRomanPSMT" w:cs="Times New Roman"/>
          <w:color w:val="222222"/>
          <w:sz w:val="24"/>
          <w:szCs w:val="24"/>
        </w:rPr>
        <w:t xml:space="preserve">trong nghiên cứu này </w:t>
      </w:r>
      <w:r>
        <w:rPr>
          <w:rFonts w:ascii="TimesNewRomanPSMT" w:eastAsia="Times New Roman" w:hAnsi="TimesNewRomanPSMT" w:cs="Times New Roman"/>
          <w:color w:val="222222"/>
          <w:sz w:val="24"/>
          <w:szCs w:val="24"/>
        </w:rPr>
        <w:t xml:space="preserve">nhằm </w:t>
      </w:r>
      <w:r w:rsidR="00F50007">
        <w:rPr>
          <w:rFonts w:ascii="TimesNewRomanPSMT" w:eastAsia="Times New Roman" w:hAnsi="TimesNewRomanPSMT" w:cs="Times New Roman"/>
          <w:color w:val="222222"/>
          <w:sz w:val="24"/>
          <w:szCs w:val="24"/>
        </w:rPr>
        <w:t xml:space="preserve">có thêm </w:t>
      </w:r>
      <w:r>
        <w:rPr>
          <w:rFonts w:ascii="TimesNewRomanPSMT" w:eastAsia="Times New Roman" w:hAnsi="TimesNewRomanPSMT" w:cs="Times New Roman"/>
          <w:color w:val="222222"/>
          <w:sz w:val="24"/>
          <w:szCs w:val="24"/>
        </w:rPr>
        <w:t>so sánh, đánh giá</w:t>
      </w:r>
      <w:r w:rsidR="00F50007">
        <w:rPr>
          <w:rFonts w:ascii="TimesNewRomanPSMT" w:eastAsia="Times New Roman" w:hAnsi="TimesNewRomanPSMT" w:cs="Times New Roman"/>
          <w:color w:val="222222"/>
          <w:sz w:val="24"/>
          <w:szCs w:val="24"/>
        </w:rPr>
        <w:t>, bình luận, tăng giá trị khoa học trong phần kết quả, thảo luận</w:t>
      </w:r>
      <w:r>
        <w:rPr>
          <w:rFonts w:ascii="TimesNewRomanPSMT" w:eastAsia="Times New Roman" w:hAnsi="TimesNewRomanPSMT" w:cs="Times New Roman"/>
          <w:color w:val="222222"/>
          <w:sz w:val="24"/>
          <w:szCs w:val="24"/>
        </w:rPr>
        <w:t>. Cập nhật một số tài liệu tham khảo gần đây (2016 – 2020) về các kết quả nghiên cứu tương tự, đối với cùng đối tượng nghiên cứu hoặc các đảo, quần đảo khác ở biển Đông.</w:t>
      </w:r>
      <w:r w:rsidR="00722C97">
        <w:rPr>
          <w:rFonts w:ascii="TimesNewRomanPSMT" w:eastAsia="Times New Roman" w:hAnsi="TimesNewRomanPSMT" w:cs="Times New Roman"/>
          <w:color w:val="222222"/>
          <w:sz w:val="24"/>
          <w:szCs w:val="24"/>
        </w:rPr>
        <w:t xml:space="preserve"> </w:t>
      </w:r>
    </w:p>
    <w:p w14:paraId="436B2CEE" w14:textId="77777777" w:rsidR="007456DE" w:rsidRDefault="007456DE" w:rsidP="007456DE">
      <w:pPr>
        <w:pStyle w:val="ListParagraph"/>
        <w:shd w:val="clear" w:color="auto" w:fill="FFFFFF"/>
        <w:spacing w:before="120" w:after="0" w:line="320" w:lineRule="exact"/>
        <w:ind w:left="1080"/>
        <w:jc w:val="both"/>
        <w:rPr>
          <w:rFonts w:ascii="TimesNewRomanPSMT" w:eastAsia="Times New Roman" w:hAnsi="TimesNewRomanPSMT" w:cs="Times New Roman"/>
          <w:color w:val="222222"/>
          <w:sz w:val="24"/>
          <w:szCs w:val="24"/>
        </w:rPr>
      </w:pPr>
    </w:p>
    <w:p w14:paraId="01A77870" w14:textId="77777777" w:rsidR="006077D4" w:rsidRPr="00CA2481" w:rsidRDefault="006077D4" w:rsidP="00CA2481">
      <w:pPr>
        <w:pStyle w:val="ListParagraph"/>
        <w:numPr>
          <w:ilvl w:val="0"/>
          <w:numId w:val="1"/>
        </w:numPr>
        <w:shd w:val="clear" w:color="auto" w:fill="FFFFFF"/>
        <w:spacing w:after="0" w:line="240" w:lineRule="auto"/>
        <w:rPr>
          <w:rFonts w:ascii="TimesNewRomanPSMT" w:eastAsia="Times New Roman" w:hAnsi="TimesNewRomanPSMT" w:cs="Times New Roman"/>
          <w:b/>
          <w:i/>
          <w:color w:val="222222"/>
          <w:sz w:val="24"/>
          <w:szCs w:val="24"/>
        </w:rPr>
      </w:pPr>
      <w:r w:rsidRPr="00CA2481">
        <w:rPr>
          <w:rFonts w:ascii="TimesNewRomanPSMT" w:eastAsia="Times New Roman" w:hAnsi="TimesNewRomanPSMT" w:cs="Times New Roman"/>
          <w:b/>
          <w:i/>
          <w:color w:val="222222"/>
          <w:sz w:val="24"/>
          <w:szCs w:val="24"/>
        </w:rPr>
        <w:t>Hình vẽ, bảng biểu có hợp lý không?</w:t>
      </w:r>
    </w:p>
    <w:p w14:paraId="10C4093A" w14:textId="77777777" w:rsidR="00CA2481" w:rsidRPr="00CA2481" w:rsidRDefault="00CA2481" w:rsidP="00CA2481">
      <w:pPr>
        <w:pStyle w:val="ListParagraph"/>
        <w:shd w:val="clear" w:color="auto" w:fill="FFFFFF"/>
        <w:spacing w:after="0" w:line="240" w:lineRule="auto"/>
        <w:rPr>
          <w:rFonts w:ascii="TimesNewRomanPSMT" w:eastAsia="Times New Roman" w:hAnsi="TimesNewRomanPSMT" w:cs="Times New Roman"/>
          <w:color w:val="222222"/>
          <w:sz w:val="24"/>
          <w:szCs w:val="24"/>
        </w:rPr>
      </w:pPr>
    </w:p>
    <w:p w14:paraId="4BA2B3D0" w14:textId="77777777" w:rsidR="00DC752D" w:rsidRPr="007456DE" w:rsidRDefault="00DC752D" w:rsidP="007456DE">
      <w:pPr>
        <w:shd w:val="clear" w:color="auto" w:fill="FFFFFF"/>
        <w:spacing w:before="120" w:after="0" w:line="320" w:lineRule="exact"/>
        <w:ind w:firstLine="720"/>
        <w:jc w:val="both"/>
        <w:rPr>
          <w:rFonts w:ascii="TimesNewRomanPSMT" w:eastAsia="Times New Roman" w:hAnsi="TimesNewRomanPSMT" w:cs="Times New Roman"/>
          <w:color w:val="222222"/>
          <w:sz w:val="24"/>
          <w:szCs w:val="24"/>
        </w:rPr>
      </w:pPr>
      <w:r w:rsidRPr="007456DE">
        <w:rPr>
          <w:rFonts w:ascii="TimesNewRomanPSMT" w:eastAsia="Times New Roman" w:hAnsi="TimesNewRomanPSMT" w:cs="Times New Roman"/>
          <w:color w:val="222222"/>
          <w:sz w:val="24"/>
          <w:szCs w:val="24"/>
        </w:rPr>
        <w:t xml:space="preserve">Các hình ảnh bảng biểu tương đối hợp lý. Tuy nhiên, nên chỉnh sửa: </w:t>
      </w:r>
    </w:p>
    <w:p w14:paraId="3BD90B51" w14:textId="77777777" w:rsidR="007456DE" w:rsidRDefault="00DC752D" w:rsidP="007456DE">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022BCB">
        <w:rPr>
          <w:rFonts w:ascii="TimesNewRomanPSMT" w:eastAsia="Times New Roman" w:hAnsi="TimesNewRomanPSMT" w:cs="Times New Roman"/>
          <w:color w:val="222222"/>
          <w:sz w:val="24"/>
          <w:szCs w:val="24"/>
        </w:rPr>
        <w:t xml:space="preserve">Hình ảnh: Hình 1a: các </w:t>
      </w:r>
      <w:r w:rsidR="00F50007">
        <w:rPr>
          <w:rFonts w:ascii="TimesNewRomanPSMT" w:eastAsia="Times New Roman" w:hAnsi="TimesNewRomanPSMT" w:cs="Times New Roman"/>
          <w:color w:val="222222"/>
          <w:sz w:val="24"/>
          <w:szCs w:val="24"/>
        </w:rPr>
        <w:t xml:space="preserve">chú giải cần chuyển sang tiếng Anh. </w:t>
      </w:r>
      <w:r w:rsidRPr="00022BCB">
        <w:rPr>
          <w:rFonts w:ascii="TimesNewRomanPSMT" w:eastAsia="Times New Roman" w:hAnsi="TimesNewRomanPSMT" w:cs="Times New Roman"/>
          <w:color w:val="222222"/>
          <w:sz w:val="24"/>
          <w:szCs w:val="24"/>
        </w:rPr>
        <w:t xml:space="preserve"> Hình 1b: Cần bổ sung </w:t>
      </w:r>
      <w:r w:rsidR="00BC3E8E" w:rsidRPr="00022BCB">
        <w:rPr>
          <w:rFonts w:ascii="TimesNewRomanPSMT" w:eastAsia="Times New Roman" w:hAnsi="TimesNewRomanPSMT" w:cs="Times New Roman"/>
          <w:color w:val="222222"/>
          <w:sz w:val="24"/>
          <w:szCs w:val="24"/>
        </w:rPr>
        <w:t>Than</w:t>
      </w:r>
      <w:r w:rsidR="00022BCB" w:rsidRPr="00022BCB">
        <w:rPr>
          <w:rFonts w:ascii="TimesNewRomanPSMT" w:eastAsia="Times New Roman" w:hAnsi="TimesNewRomanPSMT" w:cs="Times New Roman"/>
          <w:color w:val="222222"/>
          <w:sz w:val="24"/>
          <w:szCs w:val="24"/>
        </w:rPr>
        <w:t>h</w:t>
      </w:r>
      <w:r w:rsidRPr="00022BCB">
        <w:rPr>
          <w:rFonts w:ascii="TimesNewRomanPSMT" w:eastAsia="Times New Roman" w:hAnsi="TimesNewRomanPSMT" w:cs="Times New Roman"/>
          <w:color w:val="222222"/>
          <w:sz w:val="24"/>
          <w:szCs w:val="24"/>
        </w:rPr>
        <w:t xml:space="preserve"> đo </w:t>
      </w:r>
      <w:r w:rsidR="00022BCB" w:rsidRPr="00022BCB">
        <w:rPr>
          <w:rFonts w:ascii="TimesNewRomanPSMT" w:eastAsia="Times New Roman" w:hAnsi="TimesNewRomanPSMT" w:cs="Times New Roman"/>
          <w:color w:val="222222"/>
          <w:sz w:val="24"/>
          <w:szCs w:val="24"/>
        </w:rPr>
        <w:t>“tỷ lệ bản đồ”</w:t>
      </w:r>
      <w:r w:rsidRPr="00022BCB">
        <w:rPr>
          <w:rFonts w:ascii="TimesNewRomanPSMT" w:eastAsia="Times New Roman" w:hAnsi="TimesNewRomanPSMT" w:cs="Times New Roman"/>
          <w:color w:val="222222"/>
          <w:sz w:val="24"/>
          <w:szCs w:val="24"/>
        </w:rPr>
        <w:t>.</w:t>
      </w:r>
    </w:p>
    <w:p w14:paraId="1093EF01" w14:textId="77777777" w:rsidR="00CA2481" w:rsidRDefault="007456DE" w:rsidP="007456DE">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7456DE">
        <w:rPr>
          <w:rFonts w:ascii="TimesNewRomanPSMT" w:eastAsia="Times New Roman" w:hAnsi="TimesNewRomanPSMT" w:cs="Times New Roman"/>
          <w:color w:val="222222"/>
          <w:sz w:val="24"/>
          <w:szCs w:val="24"/>
        </w:rPr>
        <w:t xml:space="preserve">Nếu có thể, bổ sung thêm </w:t>
      </w:r>
      <w:r w:rsidR="001A5106">
        <w:rPr>
          <w:rFonts w:ascii="TimesNewRomanPSMT" w:eastAsia="Times New Roman" w:hAnsi="TimesNewRomanPSMT" w:cs="Times New Roman"/>
          <w:color w:val="222222"/>
          <w:sz w:val="24"/>
          <w:szCs w:val="24"/>
        </w:rPr>
        <w:t>0</w:t>
      </w:r>
      <w:r w:rsidRPr="007456DE">
        <w:rPr>
          <w:rFonts w:ascii="TimesNewRomanPSMT" w:eastAsia="Times New Roman" w:hAnsi="TimesNewRomanPSMT" w:cs="Times New Roman"/>
          <w:color w:val="222222"/>
          <w:sz w:val="24"/>
          <w:szCs w:val="24"/>
        </w:rPr>
        <w:t>1 hình về các giá trị trung bình trong mùa mưa – mùa khô của các thông số phân tích</w:t>
      </w:r>
      <w:r w:rsidR="001A5106">
        <w:rPr>
          <w:rFonts w:ascii="TimesNewRomanPSMT" w:eastAsia="Times New Roman" w:hAnsi="TimesNewRomanPSMT" w:cs="Times New Roman"/>
          <w:color w:val="222222"/>
          <w:sz w:val="24"/>
          <w:szCs w:val="24"/>
        </w:rPr>
        <w:t xml:space="preserve"> tại từng vùng biển quan trắc</w:t>
      </w:r>
      <w:r w:rsidRPr="007456DE">
        <w:rPr>
          <w:rFonts w:ascii="TimesNewRomanPSMT" w:eastAsia="Times New Roman" w:hAnsi="TimesNewRomanPSMT" w:cs="Times New Roman"/>
          <w:color w:val="222222"/>
          <w:sz w:val="24"/>
          <w:szCs w:val="24"/>
        </w:rPr>
        <w:t xml:space="preserve">. </w:t>
      </w:r>
    </w:p>
    <w:p w14:paraId="1644C545" w14:textId="77777777" w:rsidR="00BC3E8E" w:rsidRDefault="00BC3E8E" w:rsidP="007456DE">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sidRPr="007456DE">
        <w:rPr>
          <w:rFonts w:ascii="TimesNewRomanPSMT" w:eastAsia="Times New Roman" w:hAnsi="TimesNewRomanPSMT" w:cs="Times New Roman"/>
          <w:color w:val="222222"/>
          <w:sz w:val="24"/>
          <w:szCs w:val="24"/>
        </w:rPr>
        <w:t>Các bảng kết quả phân tích, ngoài giá trị trung bình, nên đưa thêm các giá trị max – min hoặc độ lệch chuẩn (Standard deviation) để thấy được khoảng biến đổi của các giá trị quan trắc.</w:t>
      </w:r>
      <w:r w:rsidR="007456DE">
        <w:rPr>
          <w:rFonts w:ascii="TimesNewRomanPSMT" w:eastAsia="Times New Roman" w:hAnsi="TimesNewRomanPSMT" w:cs="Times New Roman"/>
          <w:color w:val="222222"/>
          <w:sz w:val="24"/>
          <w:szCs w:val="24"/>
        </w:rPr>
        <w:t xml:space="preserve"> Làm rõ </w:t>
      </w:r>
      <w:r w:rsidR="001A5106">
        <w:rPr>
          <w:rFonts w:ascii="TimesNewRomanPSMT" w:eastAsia="Times New Roman" w:hAnsi="TimesNewRomanPSMT" w:cs="Times New Roman"/>
          <w:color w:val="222222"/>
          <w:sz w:val="24"/>
          <w:szCs w:val="24"/>
        </w:rPr>
        <w:t xml:space="preserve">giá trị </w:t>
      </w:r>
      <w:r w:rsidR="007456DE">
        <w:rPr>
          <w:rFonts w:ascii="TimesNewRomanPSMT" w:eastAsia="Times New Roman" w:hAnsi="TimesNewRomanPSMT" w:cs="Times New Roman"/>
          <w:color w:val="222222"/>
          <w:sz w:val="24"/>
          <w:szCs w:val="24"/>
        </w:rPr>
        <w:t>“n” trong bảng 1 kết quả phân tích: ví dụ</w:t>
      </w:r>
      <w:r w:rsidR="004C57F0">
        <w:rPr>
          <w:rFonts w:ascii="TimesNewRomanPSMT" w:eastAsia="Times New Roman" w:hAnsi="TimesNewRomanPSMT" w:cs="Times New Roman"/>
          <w:color w:val="222222"/>
          <w:sz w:val="24"/>
          <w:szCs w:val="24"/>
        </w:rPr>
        <w:t xml:space="preserve"> n = 17 là</w:t>
      </w:r>
      <w:r w:rsidR="007456DE">
        <w:rPr>
          <w:rFonts w:ascii="TimesNewRomanPSMT" w:eastAsia="Times New Roman" w:hAnsi="TimesNewRomanPSMT" w:cs="Times New Roman"/>
          <w:color w:val="222222"/>
          <w:sz w:val="24"/>
          <w:szCs w:val="24"/>
        </w:rPr>
        <w:t xml:space="preserve"> tổng số điểm </w:t>
      </w:r>
      <w:r w:rsidR="00722C97">
        <w:rPr>
          <w:rFonts w:ascii="TimesNewRomanPSMT" w:eastAsia="Times New Roman" w:hAnsi="TimesNewRomanPSMT" w:cs="Times New Roman"/>
          <w:color w:val="222222"/>
          <w:sz w:val="24"/>
          <w:szCs w:val="24"/>
        </w:rPr>
        <w:t xml:space="preserve">lấy mẫu </w:t>
      </w:r>
      <w:r w:rsidR="007456DE">
        <w:rPr>
          <w:rFonts w:ascii="TimesNewRomanPSMT" w:eastAsia="Times New Roman" w:hAnsi="TimesNewRomanPSMT" w:cs="Times New Roman"/>
          <w:color w:val="222222"/>
          <w:sz w:val="24"/>
          <w:szCs w:val="24"/>
        </w:rPr>
        <w:t>quan trắc tại vùng HLB (theo các điểm trên hình 1</w:t>
      </w:r>
      <w:r w:rsidR="004C57F0">
        <w:rPr>
          <w:rFonts w:ascii="TimesNewRomanPSMT" w:eastAsia="Times New Roman" w:hAnsi="TimesNewRomanPSMT" w:cs="Times New Roman"/>
          <w:color w:val="222222"/>
          <w:sz w:val="24"/>
          <w:szCs w:val="24"/>
        </w:rPr>
        <w:t xml:space="preserve">) </w:t>
      </w:r>
      <w:r w:rsidR="007456DE">
        <w:rPr>
          <w:rFonts w:ascii="TimesNewRomanPSMT" w:eastAsia="Times New Roman" w:hAnsi="TimesNewRomanPSMT" w:cs="Times New Roman"/>
          <w:color w:val="222222"/>
          <w:sz w:val="24"/>
          <w:szCs w:val="24"/>
        </w:rPr>
        <w:t>hay</w:t>
      </w:r>
      <w:r w:rsidR="004C57F0">
        <w:rPr>
          <w:rFonts w:ascii="TimesNewRomanPSMT" w:eastAsia="Times New Roman" w:hAnsi="TimesNewRomanPSMT" w:cs="Times New Roman"/>
          <w:color w:val="222222"/>
          <w:sz w:val="24"/>
          <w:szCs w:val="24"/>
        </w:rPr>
        <w:t xml:space="preserve"> là</w:t>
      </w:r>
      <w:r w:rsidR="007456DE">
        <w:rPr>
          <w:rFonts w:ascii="TimesNewRomanPSMT" w:eastAsia="Times New Roman" w:hAnsi="TimesNewRomanPSMT" w:cs="Times New Roman"/>
          <w:color w:val="222222"/>
          <w:sz w:val="24"/>
          <w:szCs w:val="24"/>
        </w:rPr>
        <w:t xml:space="preserve"> tổng số lượng mẫu phân tích (bao gồm mùa mưa – khô?) tại vùng HLB? </w:t>
      </w:r>
    </w:p>
    <w:p w14:paraId="67509B9D" w14:textId="77777777" w:rsidR="00722C97" w:rsidRDefault="00BC3E8E" w:rsidP="00722C97">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Bảng </w:t>
      </w:r>
      <w:r w:rsidR="004C57F0">
        <w:rPr>
          <w:rFonts w:ascii="TimesNewRomanPSMT" w:eastAsia="Times New Roman" w:hAnsi="TimesNewRomanPSMT" w:cs="Times New Roman"/>
          <w:color w:val="222222"/>
          <w:sz w:val="24"/>
          <w:szCs w:val="24"/>
        </w:rPr>
        <w:t xml:space="preserve">1 </w:t>
      </w:r>
      <w:r>
        <w:rPr>
          <w:rFonts w:ascii="TimesNewRomanPSMT" w:eastAsia="Times New Roman" w:hAnsi="TimesNewRomanPSMT" w:cs="Times New Roman"/>
          <w:color w:val="222222"/>
          <w:sz w:val="24"/>
          <w:szCs w:val="24"/>
        </w:rPr>
        <w:t>kết quả phân tích có điểm “Kien Luong”. Cần làm rõ điểm quan trắc này trong phần gi</w:t>
      </w:r>
      <w:r w:rsidR="001E4B36">
        <w:rPr>
          <w:rFonts w:ascii="TimesNewRomanPSMT" w:eastAsia="Times New Roman" w:hAnsi="TimesNewRomanPSMT" w:cs="Times New Roman"/>
          <w:color w:val="222222"/>
          <w:sz w:val="24"/>
          <w:szCs w:val="24"/>
        </w:rPr>
        <w:t>ới thiệu và phương pháp lấy mẫu (và trên Hình 1b)</w:t>
      </w:r>
      <w:r w:rsidR="004C57F0">
        <w:rPr>
          <w:rFonts w:ascii="TimesNewRomanPSMT" w:eastAsia="Times New Roman" w:hAnsi="TimesNewRomanPSMT" w:cs="Times New Roman"/>
          <w:color w:val="222222"/>
          <w:sz w:val="24"/>
          <w:szCs w:val="24"/>
        </w:rPr>
        <w:t xml:space="preserve">. Đồng thời làm rõ số lượng mẫu lấy tại mỗi vùng biển đảo </w:t>
      </w:r>
      <w:r w:rsidR="006542E0">
        <w:rPr>
          <w:rFonts w:ascii="TimesNewRomanPSMT" w:eastAsia="Times New Roman" w:hAnsi="TimesNewRomanPSMT" w:cs="Times New Roman"/>
          <w:color w:val="222222"/>
          <w:sz w:val="24"/>
          <w:szCs w:val="24"/>
        </w:rPr>
        <w:t>(</w:t>
      </w:r>
      <w:r w:rsidR="006542E0" w:rsidRPr="006542E0">
        <w:rPr>
          <w:rFonts w:ascii="TimesNewRomanPSMT" w:eastAsia="Times New Roman" w:hAnsi="TimesNewRomanPSMT" w:cs="Times New Roman"/>
          <w:color w:val="222222"/>
          <w:sz w:val="24"/>
          <w:szCs w:val="24"/>
        </w:rPr>
        <w:t>HLB – Ha Long Bay; BTL – Bai Tu Long Bay; K.Luong – Kien Luong; L.Chau – Long Chau</w:t>
      </w:r>
      <w:r w:rsidR="006542E0">
        <w:rPr>
          <w:rFonts w:ascii="TimesNewRomanPSMT" w:eastAsia="Times New Roman" w:hAnsi="TimesNewRomanPSMT" w:cs="Times New Roman"/>
          <w:color w:val="222222"/>
          <w:sz w:val="24"/>
          <w:szCs w:val="24"/>
        </w:rPr>
        <w:t xml:space="preserve">) </w:t>
      </w:r>
      <w:r w:rsidR="004C57F0">
        <w:rPr>
          <w:rFonts w:ascii="TimesNewRomanPSMT" w:eastAsia="Times New Roman" w:hAnsi="TimesNewRomanPSMT" w:cs="Times New Roman"/>
          <w:color w:val="222222"/>
          <w:sz w:val="24"/>
          <w:szCs w:val="24"/>
        </w:rPr>
        <w:t xml:space="preserve">trong bảng 1. </w:t>
      </w:r>
      <w:r w:rsidR="00722C97">
        <w:rPr>
          <w:rFonts w:ascii="TimesNewRomanPSMT" w:eastAsia="Times New Roman" w:hAnsi="TimesNewRomanPSMT" w:cs="Times New Roman"/>
          <w:color w:val="222222"/>
          <w:sz w:val="24"/>
          <w:szCs w:val="24"/>
        </w:rPr>
        <w:t xml:space="preserve">Theo người đọc nhận xét, nên bổ sung </w:t>
      </w:r>
      <w:r w:rsidR="006542E0">
        <w:rPr>
          <w:rFonts w:ascii="TimesNewRomanPSMT" w:eastAsia="Times New Roman" w:hAnsi="TimesNewRomanPSMT" w:cs="Times New Roman"/>
          <w:color w:val="222222"/>
          <w:sz w:val="24"/>
          <w:szCs w:val="24"/>
        </w:rPr>
        <w:t>0</w:t>
      </w:r>
      <w:r w:rsidR="00722C97">
        <w:rPr>
          <w:rFonts w:ascii="TimesNewRomanPSMT" w:eastAsia="Times New Roman" w:hAnsi="TimesNewRomanPSMT" w:cs="Times New Roman"/>
          <w:color w:val="222222"/>
          <w:sz w:val="24"/>
          <w:szCs w:val="24"/>
        </w:rPr>
        <w:t xml:space="preserve">1 bảng giới thiệu các vùng biển đảo được khảo sát với các thông tin cụ thể về vị trí khảo sát, số lượng mẫu được khảo sát, thời gian khảo sát …  </w:t>
      </w:r>
    </w:p>
    <w:p w14:paraId="1A6ED50B" w14:textId="77777777" w:rsidR="006542E0" w:rsidRDefault="006542E0" w:rsidP="00722C97">
      <w:pPr>
        <w:pStyle w:val="ListParagraph"/>
        <w:numPr>
          <w:ilvl w:val="0"/>
          <w:numId w:val="2"/>
        </w:numPr>
        <w:shd w:val="clear" w:color="auto" w:fill="FFFFFF"/>
        <w:spacing w:before="120" w:after="0" w:line="320" w:lineRule="exact"/>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lastRenderedPageBreak/>
        <w:t>Vì sao trong đợt khảo sát tháng 12/2017 có 4 vùng biển đảo (</w:t>
      </w:r>
      <w:r w:rsidRPr="006542E0">
        <w:rPr>
          <w:rFonts w:ascii="TimesNewRomanPSMT" w:eastAsia="Times New Roman" w:hAnsi="TimesNewRomanPSMT" w:cs="Times New Roman"/>
          <w:color w:val="222222"/>
          <w:sz w:val="24"/>
          <w:szCs w:val="24"/>
        </w:rPr>
        <w:t xml:space="preserve">HLB – Ha Long Bay; BTL – Bai Tu Long Bay; K.Luong – Kien Luong; </w:t>
      </w:r>
      <w:r w:rsidR="00120CFF">
        <w:rPr>
          <w:rFonts w:ascii="TimesNewRomanPSMT" w:eastAsia="Times New Roman" w:hAnsi="TimesNewRomanPSMT" w:cs="Times New Roman"/>
          <w:color w:val="222222"/>
          <w:sz w:val="24"/>
          <w:szCs w:val="24"/>
        </w:rPr>
        <w:t xml:space="preserve">và </w:t>
      </w:r>
      <w:r w:rsidRPr="006542E0">
        <w:rPr>
          <w:rFonts w:ascii="TimesNewRomanPSMT" w:eastAsia="Times New Roman" w:hAnsi="TimesNewRomanPSMT" w:cs="Times New Roman"/>
          <w:color w:val="222222"/>
          <w:sz w:val="24"/>
          <w:szCs w:val="24"/>
        </w:rPr>
        <w:t>Cat Ba</w:t>
      </w:r>
      <w:r>
        <w:rPr>
          <w:rFonts w:ascii="TimesNewRomanPSMT" w:eastAsia="Times New Roman" w:hAnsi="TimesNewRomanPSMT" w:cs="Times New Roman"/>
          <w:color w:val="222222"/>
          <w:sz w:val="24"/>
          <w:szCs w:val="24"/>
        </w:rPr>
        <w:t xml:space="preserve">) được khảo sát có kết quả phân tích </w:t>
      </w:r>
      <w:r w:rsidR="00120CFF">
        <w:rPr>
          <w:rFonts w:ascii="TimesNewRomanPSMT" w:eastAsia="Times New Roman" w:hAnsi="TimesNewRomanPSMT" w:cs="Times New Roman"/>
          <w:color w:val="222222"/>
          <w:sz w:val="24"/>
          <w:szCs w:val="24"/>
        </w:rPr>
        <w:t>nhưng</w:t>
      </w:r>
      <w:r>
        <w:rPr>
          <w:rFonts w:ascii="TimesNewRomanPSMT" w:eastAsia="Times New Roman" w:hAnsi="TimesNewRomanPSMT" w:cs="Times New Roman"/>
          <w:color w:val="222222"/>
          <w:sz w:val="24"/>
          <w:szCs w:val="24"/>
        </w:rPr>
        <w:t xml:space="preserve"> trong đợt khảo sát tháng 8/2018 có 5 vùng biển đảo (</w:t>
      </w:r>
      <w:r w:rsidRPr="006542E0">
        <w:rPr>
          <w:rFonts w:ascii="TimesNewRomanPSMT" w:eastAsia="Times New Roman" w:hAnsi="TimesNewRomanPSMT" w:cs="Times New Roman"/>
          <w:color w:val="222222"/>
          <w:sz w:val="24"/>
          <w:szCs w:val="24"/>
        </w:rPr>
        <w:t xml:space="preserve">HLB – Ha Long Bay; BTL – Bai Tu Long Bay; K.Luong – Kien Luong; L.Chau – Long Chau; Cat Ba </w:t>
      </w:r>
      <w:r>
        <w:rPr>
          <w:rFonts w:ascii="TimesNewRomanPSMT" w:eastAsia="Times New Roman" w:hAnsi="TimesNewRomanPSMT" w:cs="Times New Roman"/>
          <w:color w:val="222222"/>
          <w:sz w:val="24"/>
          <w:szCs w:val="24"/>
        </w:rPr>
        <w:t xml:space="preserve">) được khảo sát có kết quả phân tích (Bảng 1)? </w:t>
      </w:r>
    </w:p>
    <w:p w14:paraId="28EFB5E7" w14:textId="77777777" w:rsidR="006542E0" w:rsidRPr="00CD5D38" w:rsidRDefault="006542E0" w:rsidP="006542E0">
      <w:pPr>
        <w:pStyle w:val="ListParagraph"/>
        <w:shd w:val="clear" w:color="auto" w:fill="FFFFFF"/>
        <w:spacing w:before="120" w:after="0" w:line="320" w:lineRule="exact"/>
        <w:ind w:left="1080"/>
        <w:jc w:val="both"/>
        <w:rPr>
          <w:rFonts w:ascii="TimesNewRomanPSMT" w:eastAsia="Times New Roman" w:hAnsi="TimesNewRomanPSMT" w:cs="Times New Roman"/>
          <w:color w:val="222222"/>
          <w:sz w:val="24"/>
          <w:szCs w:val="24"/>
        </w:rPr>
      </w:pPr>
    </w:p>
    <w:p w14:paraId="0F222D85" w14:textId="77777777" w:rsidR="00CA2481" w:rsidRDefault="006077D4" w:rsidP="006077D4">
      <w:pPr>
        <w:pStyle w:val="ListParagraph"/>
        <w:numPr>
          <w:ilvl w:val="0"/>
          <w:numId w:val="1"/>
        </w:numPr>
        <w:shd w:val="clear" w:color="auto" w:fill="FFFFFF"/>
        <w:spacing w:after="0" w:line="240" w:lineRule="auto"/>
        <w:rPr>
          <w:rFonts w:ascii="TimesNewRomanPSMT" w:eastAsia="Times New Roman" w:hAnsi="TimesNewRomanPSMT" w:cs="Times New Roman"/>
          <w:color w:val="222222"/>
          <w:sz w:val="24"/>
          <w:szCs w:val="24"/>
        </w:rPr>
      </w:pPr>
      <w:r w:rsidRPr="00CA2481">
        <w:rPr>
          <w:rFonts w:ascii="TimesNewRomanPSMT" w:eastAsia="Times New Roman" w:hAnsi="TimesNewRomanPSMT" w:cs="Times New Roman"/>
          <w:b/>
          <w:i/>
          <w:color w:val="222222"/>
          <w:sz w:val="24"/>
          <w:szCs w:val="24"/>
        </w:rPr>
        <w:t>Bố cục bài báo có hợp lý không</w:t>
      </w:r>
      <w:r w:rsidRPr="00CA2481">
        <w:rPr>
          <w:rFonts w:ascii="TimesNewRomanPSMT" w:eastAsia="Times New Roman" w:hAnsi="TimesNewRomanPSMT" w:cs="Times New Roman"/>
          <w:color w:val="222222"/>
          <w:sz w:val="24"/>
          <w:szCs w:val="24"/>
        </w:rPr>
        <w:t>?</w:t>
      </w:r>
    </w:p>
    <w:p w14:paraId="2D390F8C" w14:textId="77777777" w:rsidR="00CA2481" w:rsidRDefault="00CA2481" w:rsidP="00CA2481">
      <w:pPr>
        <w:pStyle w:val="ListParagraph"/>
        <w:rPr>
          <w:rFonts w:ascii="TimesNewRomanPSMT" w:eastAsia="Times New Roman" w:hAnsi="TimesNewRomanPSMT" w:cs="Times New Roman"/>
          <w:color w:val="222222"/>
          <w:sz w:val="24"/>
          <w:szCs w:val="24"/>
        </w:rPr>
      </w:pPr>
    </w:p>
    <w:p w14:paraId="01164B99" w14:textId="77777777" w:rsidR="00F35801" w:rsidRDefault="00BC3E8E" w:rsidP="00CA2481">
      <w:pPr>
        <w:pStyle w:val="ListParagrap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Bố cục bài báo tương đối hợp lý.</w:t>
      </w:r>
      <w:r w:rsidR="00300EC6">
        <w:rPr>
          <w:rFonts w:ascii="TimesNewRomanPSMT" w:eastAsia="Times New Roman" w:hAnsi="TimesNewRomanPSMT" w:cs="Times New Roman"/>
          <w:color w:val="222222"/>
          <w:sz w:val="24"/>
          <w:szCs w:val="24"/>
        </w:rPr>
        <w:t xml:space="preserve"> </w:t>
      </w:r>
    </w:p>
    <w:p w14:paraId="4F5EE8F9" w14:textId="77777777" w:rsidR="00DC752D" w:rsidRDefault="00300EC6" w:rsidP="001C5CEA">
      <w:pPr>
        <w:pStyle w:val="ListParagraph"/>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Tuy nhiên, phần bình luận kết quả phân tích cần được </w:t>
      </w:r>
      <w:r w:rsidR="00722C97">
        <w:rPr>
          <w:rFonts w:ascii="TimesNewRomanPSMT" w:eastAsia="Times New Roman" w:hAnsi="TimesNewRomanPSMT" w:cs="Times New Roman"/>
          <w:color w:val="222222"/>
          <w:sz w:val="24"/>
          <w:szCs w:val="24"/>
        </w:rPr>
        <w:t>phogn phú hơn</w:t>
      </w:r>
      <w:r>
        <w:rPr>
          <w:rFonts w:ascii="TimesNewRomanPSMT" w:eastAsia="Times New Roman" w:hAnsi="TimesNewRomanPSMT" w:cs="Times New Roman"/>
          <w:color w:val="222222"/>
          <w:sz w:val="24"/>
          <w:szCs w:val="24"/>
        </w:rPr>
        <w:t>, làm rõ sự khác biệt về chất lượng nước giữa các điểm lấy mẫu</w:t>
      </w:r>
      <w:r w:rsidR="00F35801">
        <w:rPr>
          <w:rFonts w:ascii="TimesNewRomanPSMT" w:eastAsia="Times New Roman" w:hAnsi="TimesNewRomanPSMT" w:cs="Times New Roman"/>
          <w:color w:val="222222"/>
          <w:sz w:val="24"/>
          <w:szCs w:val="24"/>
        </w:rPr>
        <w:t xml:space="preserve"> liên quan </w:t>
      </w:r>
      <w:r w:rsidR="001C5CEA">
        <w:rPr>
          <w:rFonts w:ascii="TimesNewRomanPSMT" w:eastAsia="Times New Roman" w:hAnsi="TimesNewRomanPSMT" w:cs="Times New Roman"/>
          <w:color w:val="222222"/>
          <w:sz w:val="24"/>
          <w:szCs w:val="24"/>
        </w:rPr>
        <w:t>với</w:t>
      </w:r>
      <w:r w:rsidR="00F35801">
        <w:rPr>
          <w:rFonts w:ascii="TimesNewRomanPSMT" w:eastAsia="Times New Roman" w:hAnsi="TimesNewRomanPSMT" w:cs="Times New Roman"/>
          <w:color w:val="222222"/>
          <w:sz w:val="24"/>
          <w:szCs w:val="24"/>
        </w:rPr>
        <w:t xml:space="preserve"> các yếu tố tác động đến chất lượng nước và sự khác biệt theo mùa</w:t>
      </w:r>
      <w:r w:rsidR="006542E0">
        <w:rPr>
          <w:rFonts w:ascii="TimesNewRomanPSMT" w:eastAsia="Times New Roman" w:hAnsi="TimesNewRomanPSMT" w:cs="Times New Roman"/>
          <w:color w:val="222222"/>
          <w:sz w:val="24"/>
          <w:szCs w:val="24"/>
        </w:rPr>
        <w:t xml:space="preserve"> với ý nghĩa thống kê</w:t>
      </w:r>
      <w:r w:rsidR="00F50007">
        <w:rPr>
          <w:rFonts w:ascii="TimesNewRomanPSMT" w:eastAsia="Times New Roman" w:hAnsi="TimesNewRomanPSMT" w:cs="Times New Roman"/>
          <w:color w:val="222222"/>
          <w:sz w:val="24"/>
          <w:szCs w:val="24"/>
        </w:rPr>
        <w:t>, so sánh với các kết quả nghiên cứu trước đây</w:t>
      </w:r>
      <w:r w:rsidR="00722C97">
        <w:rPr>
          <w:rFonts w:ascii="TimesNewRomanPSMT" w:eastAsia="Times New Roman" w:hAnsi="TimesNewRomanPSMT" w:cs="Times New Roman"/>
          <w:color w:val="222222"/>
          <w:sz w:val="24"/>
          <w:szCs w:val="24"/>
        </w:rPr>
        <w:t>….</w:t>
      </w:r>
    </w:p>
    <w:p w14:paraId="071C81BC" w14:textId="77777777" w:rsidR="00237304" w:rsidRPr="00CA2481" w:rsidRDefault="00237304" w:rsidP="00CA2481">
      <w:pPr>
        <w:pStyle w:val="ListParagraph"/>
        <w:rPr>
          <w:rFonts w:ascii="TimesNewRomanPSMT" w:eastAsia="Times New Roman" w:hAnsi="TimesNewRomanPSMT" w:cs="Times New Roman"/>
          <w:color w:val="222222"/>
          <w:sz w:val="24"/>
          <w:szCs w:val="24"/>
        </w:rPr>
      </w:pPr>
    </w:p>
    <w:p w14:paraId="6BA9D01A" w14:textId="77777777" w:rsidR="006077D4" w:rsidRDefault="00CA2481" w:rsidP="006077D4">
      <w:pPr>
        <w:pStyle w:val="ListParagraph"/>
        <w:numPr>
          <w:ilvl w:val="0"/>
          <w:numId w:val="1"/>
        </w:numPr>
        <w:shd w:val="clear" w:color="auto" w:fill="FFFFFF"/>
        <w:spacing w:after="0" w:line="240" w:lineRule="auto"/>
        <w:rPr>
          <w:rFonts w:ascii="TimesNewRomanPSMT" w:eastAsia="Times New Roman" w:hAnsi="TimesNewRomanPSMT" w:cs="Times New Roman"/>
          <w:color w:val="222222"/>
          <w:sz w:val="24"/>
          <w:szCs w:val="24"/>
        </w:rPr>
      </w:pPr>
      <w:r w:rsidRPr="00CA2481">
        <w:rPr>
          <w:rFonts w:ascii="TimesNewRomanPSMT" w:eastAsia="Times New Roman" w:hAnsi="TimesNewRomanPSMT" w:cs="Times New Roman"/>
          <w:b/>
          <w:i/>
          <w:color w:val="222222"/>
          <w:sz w:val="24"/>
          <w:szCs w:val="24"/>
        </w:rPr>
        <w:t>K</w:t>
      </w:r>
      <w:r w:rsidR="006077D4" w:rsidRPr="00CA2481">
        <w:rPr>
          <w:rFonts w:ascii="TimesNewRomanPSMT" w:eastAsia="Times New Roman" w:hAnsi="TimesNewRomanPSMT" w:cs="Times New Roman"/>
          <w:b/>
          <w:i/>
          <w:color w:val="222222"/>
          <w:sz w:val="24"/>
          <w:szCs w:val="24"/>
        </w:rPr>
        <w:t>ết luận</w:t>
      </w:r>
      <w:r w:rsidR="006077D4" w:rsidRPr="00CA2481">
        <w:rPr>
          <w:rFonts w:ascii="TimesNewRomanPSMT" w:eastAsia="Times New Roman" w:hAnsi="TimesNewRomanPSMT" w:cs="Times New Roman"/>
          <w:color w:val="222222"/>
          <w:sz w:val="24"/>
          <w:szCs w:val="24"/>
        </w:rPr>
        <w:t>:</w:t>
      </w:r>
    </w:p>
    <w:p w14:paraId="6CA1683C" w14:textId="77777777" w:rsidR="006077D4" w:rsidRDefault="00237304" w:rsidP="00237304">
      <w:pPr>
        <w:shd w:val="clear" w:color="auto" w:fill="FFFFFF"/>
        <w:spacing w:before="120" w:after="0" w:line="360" w:lineRule="auto"/>
        <w:ind w:left="360"/>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7</w:t>
      </w:r>
      <w:r w:rsidR="00CA2481">
        <w:rPr>
          <w:rFonts w:ascii="TimesNewRomanPSMT" w:eastAsia="Times New Roman" w:hAnsi="TimesNewRomanPSMT" w:cs="Times New Roman"/>
          <w:color w:val="222222"/>
          <w:sz w:val="24"/>
          <w:szCs w:val="24"/>
        </w:rPr>
        <w:t xml:space="preserve">.1 </w:t>
      </w:r>
      <w:r w:rsidR="006077D4" w:rsidRPr="006077D4">
        <w:rPr>
          <w:rFonts w:ascii="TimesNewRomanPSMT" w:eastAsia="Times New Roman" w:hAnsi="TimesNewRomanPSMT" w:cs="Times New Roman"/>
          <w:color w:val="222222"/>
          <w:sz w:val="24"/>
          <w:szCs w:val="24"/>
        </w:rPr>
        <w:t>Bài báo có được chấp nhận đăng hay không? Có cần chỉnh sửa hay không?</w:t>
      </w:r>
    </w:p>
    <w:p w14:paraId="0728AA21" w14:textId="77777777" w:rsidR="00CA2481" w:rsidRPr="006077D4" w:rsidRDefault="00544E80" w:rsidP="00BC3E8E">
      <w:pPr>
        <w:shd w:val="clear" w:color="auto" w:fill="FFFFFF"/>
        <w:spacing w:before="120" w:after="0" w:line="360" w:lineRule="auto"/>
        <w:ind w:left="360" w:firstLine="360"/>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Bài báo có thể được đăng sau khi chỉnh sửa theo các góp ý nhận xét nêu dưới đây.</w:t>
      </w:r>
    </w:p>
    <w:p w14:paraId="3E136FDB" w14:textId="77777777" w:rsidR="006077D4" w:rsidRDefault="00237304" w:rsidP="00237304">
      <w:pPr>
        <w:shd w:val="clear" w:color="auto" w:fill="FFFFFF"/>
        <w:spacing w:before="120" w:after="0" w:line="360" w:lineRule="auto"/>
        <w:ind w:left="360"/>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7</w:t>
      </w:r>
      <w:r w:rsidR="00CA2481">
        <w:rPr>
          <w:rFonts w:ascii="TimesNewRomanPSMT" w:eastAsia="Times New Roman" w:hAnsi="TimesNewRomanPSMT" w:cs="Times New Roman"/>
          <w:color w:val="222222"/>
          <w:sz w:val="24"/>
          <w:szCs w:val="24"/>
        </w:rPr>
        <w:t>.2</w:t>
      </w:r>
      <w:r w:rsidR="006077D4" w:rsidRPr="006077D4">
        <w:rPr>
          <w:rFonts w:ascii="TimesNewRomanPSMT" w:eastAsia="Times New Roman" w:hAnsi="TimesNewRomanPSMT" w:cs="Times New Roman"/>
          <w:color w:val="222222"/>
          <w:sz w:val="24"/>
          <w:szCs w:val="24"/>
        </w:rPr>
        <w:t xml:space="preserve"> Trong trường hợp cần chỉnh sửa, đề nghị chỉ rõ chỉnh sửa những vấn đề gì, nội dung gì.</w:t>
      </w:r>
    </w:p>
    <w:p w14:paraId="0AB7036C" w14:textId="77777777" w:rsidR="00B32E81" w:rsidRDefault="00BC3E8E" w:rsidP="00B32E81">
      <w:pPr>
        <w:shd w:val="clear" w:color="auto" w:fill="FFFFFF"/>
        <w:spacing w:before="120" w:after="0" w:line="360" w:lineRule="auto"/>
        <w:ind w:left="360" w:firstLine="36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Chỉnh sửa Tóm tắt</w:t>
      </w:r>
      <w:r w:rsidR="00B32E81">
        <w:rPr>
          <w:rFonts w:ascii="TimesNewRomanPSMT" w:eastAsia="Times New Roman" w:hAnsi="TimesNewRomanPSMT" w:cs="Times New Roman"/>
          <w:color w:val="222222"/>
          <w:sz w:val="24"/>
          <w:szCs w:val="24"/>
        </w:rPr>
        <w:t xml:space="preserve">: </w:t>
      </w:r>
      <w:r w:rsidR="00F35801">
        <w:rPr>
          <w:rFonts w:ascii="TimesNewRomanPSMT" w:eastAsia="Times New Roman" w:hAnsi="TimesNewRomanPSMT" w:cs="Times New Roman"/>
          <w:color w:val="222222"/>
          <w:sz w:val="24"/>
          <w:szCs w:val="24"/>
        </w:rPr>
        <w:t>Bổ sung l</w:t>
      </w:r>
      <w:r w:rsidR="00B32E81">
        <w:rPr>
          <w:rFonts w:ascii="TimesNewRomanPSMT" w:eastAsia="Times New Roman" w:hAnsi="TimesNewRomanPSMT" w:cs="Times New Roman"/>
          <w:color w:val="222222"/>
          <w:sz w:val="24"/>
          <w:szCs w:val="24"/>
        </w:rPr>
        <w:t>àm rõ kết quả chính thu được trong nghiên cứu này.</w:t>
      </w:r>
    </w:p>
    <w:p w14:paraId="2A0AF810" w14:textId="77777777" w:rsidR="00B32E81" w:rsidRDefault="00B32E81" w:rsidP="00B32E81">
      <w:pPr>
        <w:shd w:val="clear" w:color="auto" w:fill="FFFFFF"/>
        <w:spacing w:before="120" w:after="0" w:line="360" w:lineRule="auto"/>
        <w:ind w:left="360" w:firstLine="36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Chỉnh sửa Tóm tắt, Mở đầu, Phương pháp nghiên cứu, kết quả và thảo luận theo các góp ý ở trên.</w:t>
      </w:r>
    </w:p>
    <w:p w14:paraId="01DB4FA3" w14:textId="77777777" w:rsidR="00B32E81" w:rsidRDefault="00BC3E8E" w:rsidP="00B32E81">
      <w:pPr>
        <w:shd w:val="clear" w:color="auto" w:fill="FFFFFF"/>
        <w:spacing w:before="120" w:after="0" w:line="360" w:lineRule="auto"/>
        <w:ind w:left="360" w:firstLine="36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 Tài liệu tham khảo cần được format lại theo yêu cầu của tạp chí và </w:t>
      </w:r>
      <w:r w:rsidR="00722C97">
        <w:rPr>
          <w:rFonts w:ascii="TimesNewRomanPSMT" w:eastAsia="Times New Roman" w:hAnsi="TimesNewRomanPSMT" w:cs="Times New Roman"/>
          <w:color w:val="222222"/>
          <w:sz w:val="24"/>
          <w:szCs w:val="24"/>
        </w:rPr>
        <w:t xml:space="preserve">có thể </w:t>
      </w:r>
      <w:r>
        <w:rPr>
          <w:rFonts w:ascii="TimesNewRomanPSMT" w:eastAsia="Times New Roman" w:hAnsi="TimesNewRomanPSMT" w:cs="Times New Roman"/>
          <w:color w:val="222222"/>
          <w:sz w:val="24"/>
          <w:szCs w:val="24"/>
        </w:rPr>
        <w:t xml:space="preserve">bổ sung </w:t>
      </w:r>
      <w:r w:rsidR="00722C97">
        <w:rPr>
          <w:rFonts w:ascii="TimesNewRomanPSMT" w:eastAsia="Times New Roman" w:hAnsi="TimesNewRomanPSMT" w:cs="Times New Roman"/>
          <w:color w:val="222222"/>
          <w:sz w:val="24"/>
          <w:szCs w:val="24"/>
        </w:rPr>
        <w:t xml:space="preserve">thêm </w:t>
      </w:r>
      <w:r>
        <w:rPr>
          <w:rFonts w:ascii="TimesNewRomanPSMT" w:eastAsia="Times New Roman" w:hAnsi="TimesNewRomanPSMT" w:cs="Times New Roman"/>
          <w:color w:val="222222"/>
          <w:sz w:val="24"/>
          <w:szCs w:val="24"/>
        </w:rPr>
        <w:t>tài liệu tham khảo theo góp ý ở trên.</w:t>
      </w:r>
    </w:p>
    <w:p w14:paraId="558AE12D" w14:textId="77777777" w:rsidR="00B32E81" w:rsidRDefault="00F35801" w:rsidP="00B32E81">
      <w:pPr>
        <w:shd w:val="clear" w:color="auto" w:fill="FFFFFF"/>
        <w:spacing w:before="120" w:after="0" w:line="360" w:lineRule="auto"/>
        <w:ind w:left="360" w:firstLine="36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K</w:t>
      </w:r>
      <w:r w:rsidR="00B32E81">
        <w:rPr>
          <w:rFonts w:ascii="TimesNewRomanPSMT" w:eastAsia="Times New Roman" w:hAnsi="TimesNewRomanPSMT" w:cs="Times New Roman"/>
          <w:color w:val="222222"/>
          <w:sz w:val="24"/>
          <w:szCs w:val="24"/>
        </w:rPr>
        <w:t>ết luận: nên bổ sung ý nghĩa của các kết quả nghiên cứu.</w:t>
      </w:r>
    </w:p>
    <w:p w14:paraId="4BED67B2" w14:textId="77777777" w:rsidR="00BC3E8E" w:rsidRDefault="00BC3E8E" w:rsidP="00B32E81">
      <w:pPr>
        <w:shd w:val="clear" w:color="auto" w:fill="FFFFFF"/>
        <w:spacing w:before="120" w:after="0" w:line="360" w:lineRule="auto"/>
        <w:ind w:left="360" w:firstLine="360"/>
        <w:jc w:val="both"/>
        <w:rPr>
          <w:rFonts w:ascii="TimesNewRomanPSMT" w:eastAsia="Times New Roman" w:hAnsi="TimesNewRomanPSMT" w:cs="Times New Roman"/>
          <w:color w:val="222222"/>
          <w:sz w:val="24"/>
          <w:szCs w:val="24"/>
        </w:rPr>
      </w:pPr>
      <w:r>
        <w:rPr>
          <w:rFonts w:ascii="TimesNewRomanPSMT" w:eastAsia="Times New Roman" w:hAnsi="TimesNewRomanPSMT" w:cs="Times New Roman"/>
          <w:color w:val="222222"/>
          <w:sz w:val="24"/>
          <w:szCs w:val="24"/>
        </w:rPr>
        <w:t xml:space="preserve">- </w:t>
      </w:r>
      <w:r w:rsidR="00F50007">
        <w:rPr>
          <w:rFonts w:ascii="TimesNewRomanPSMT" w:eastAsia="Times New Roman" w:hAnsi="TimesNewRomanPSMT" w:cs="Times New Roman"/>
          <w:color w:val="222222"/>
          <w:sz w:val="24"/>
          <w:szCs w:val="24"/>
        </w:rPr>
        <w:t>C</w:t>
      </w:r>
      <w:r w:rsidR="00EA1D04">
        <w:rPr>
          <w:rFonts w:ascii="TimesNewRomanPSMT" w:eastAsia="Times New Roman" w:hAnsi="TimesNewRomanPSMT" w:cs="Times New Roman"/>
          <w:color w:val="222222"/>
          <w:sz w:val="24"/>
          <w:szCs w:val="24"/>
        </w:rPr>
        <w:t xml:space="preserve">ần </w:t>
      </w:r>
      <w:r w:rsidR="00F50007">
        <w:rPr>
          <w:rFonts w:ascii="TimesNewRomanPSMT" w:eastAsia="Times New Roman" w:hAnsi="TimesNewRomanPSMT" w:cs="Times New Roman"/>
          <w:color w:val="222222"/>
          <w:sz w:val="24"/>
          <w:szCs w:val="24"/>
        </w:rPr>
        <w:t>rà soát/</w:t>
      </w:r>
      <w:r w:rsidR="00EA1D04">
        <w:rPr>
          <w:rFonts w:ascii="TimesNewRomanPSMT" w:eastAsia="Times New Roman" w:hAnsi="TimesNewRomanPSMT" w:cs="Times New Roman"/>
          <w:color w:val="222222"/>
          <w:sz w:val="24"/>
          <w:szCs w:val="24"/>
        </w:rPr>
        <w:t>chỉnh sửa tiếng Anh</w:t>
      </w:r>
      <w:r w:rsidR="00F50007">
        <w:rPr>
          <w:rFonts w:ascii="TimesNewRomanPSMT" w:eastAsia="Times New Roman" w:hAnsi="TimesNewRomanPSMT" w:cs="Times New Roman"/>
          <w:color w:val="222222"/>
          <w:sz w:val="24"/>
          <w:szCs w:val="24"/>
        </w:rPr>
        <w:t xml:space="preserve"> của toàn bộ bản thảo</w:t>
      </w:r>
      <w:r w:rsidR="00EA1D04">
        <w:rPr>
          <w:rFonts w:ascii="TimesNewRomanPSMT" w:eastAsia="Times New Roman" w:hAnsi="TimesNewRomanPSMT" w:cs="Times New Roman"/>
          <w:color w:val="222222"/>
          <w:sz w:val="24"/>
          <w:szCs w:val="24"/>
        </w:rPr>
        <w:t xml:space="preserve">. </w:t>
      </w:r>
      <w:r w:rsidR="00F50007">
        <w:rPr>
          <w:rFonts w:ascii="TimesNewRomanPSMT" w:eastAsia="Times New Roman" w:hAnsi="TimesNewRomanPSMT" w:cs="Times New Roman"/>
          <w:color w:val="222222"/>
          <w:sz w:val="24"/>
          <w:szCs w:val="24"/>
        </w:rPr>
        <w:t>Đặc biệt, k</w:t>
      </w:r>
      <w:r>
        <w:rPr>
          <w:rFonts w:ascii="TimesNewRomanPSMT" w:eastAsia="Times New Roman" w:hAnsi="TimesNewRomanPSMT" w:cs="Times New Roman"/>
          <w:color w:val="222222"/>
          <w:sz w:val="24"/>
          <w:szCs w:val="24"/>
        </w:rPr>
        <w:t>iểm tra lại một</w:t>
      </w:r>
      <w:r w:rsidR="00F50007">
        <w:rPr>
          <w:rFonts w:ascii="TimesNewRomanPSMT" w:eastAsia="Times New Roman" w:hAnsi="TimesNewRomanPSMT" w:cs="Times New Roman"/>
          <w:color w:val="222222"/>
          <w:sz w:val="24"/>
          <w:szCs w:val="24"/>
        </w:rPr>
        <w:t xml:space="preserve"> số câu diễn đạt bằng tiếng Anh</w:t>
      </w:r>
      <w:r>
        <w:rPr>
          <w:rFonts w:ascii="TimesNewRomanPSMT" w:eastAsia="Times New Roman" w:hAnsi="TimesNewRomanPSMT" w:cs="Times New Roman"/>
          <w:color w:val="222222"/>
          <w:sz w:val="24"/>
          <w:szCs w:val="24"/>
        </w:rPr>
        <w:t xml:space="preserve"> chưa rõ ràng và chỉnh sửa một số lỗi chính tả trong bản thảo (xem file đính kèm).</w:t>
      </w:r>
    </w:p>
    <w:p w14:paraId="6DAFFB2B" w14:textId="77777777" w:rsidR="00BC3E8E" w:rsidRPr="006077D4" w:rsidRDefault="00BC3E8E" w:rsidP="00BC3E8E">
      <w:pPr>
        <w:shd w:val="clear" w:color="auto" w:fill="FFFFFF"/>
        <w:spacing w:before="120" w:after="0" w:line="360" w:lineRule="auto"/>
        <w:ind w:left="360"/>
        <w:jc w:val="both"/>
        <w:rPr>
          <w:rFonts w:ascii="TimesNewRomanPSMT" w:eastAsia="Times New Roman" w:hAnsi="TimesNewRomanPSMT" w:cs="Times New Roman"/>
          <w:color w:val="222222"/>
          <w:sz w:val="24"/>
          <w:szCs w:val="24"/>
        </w:rPr>
      </w:pPr>
    </w:p>
    <w:p w14:paraId="134382DB" w14:textId="77777777" w:rsidR="004A3A2B" w:rsidRPr="003A1372" w:rsidRDefault="003A1372">
      <w:pPr>
        <w:rPr>
          <w:b/>
        </w:rPr>
      </w:pPr>
      <w:bookmarkStart w:id="0" w:name="_GoBack"/>
      <w:r w:rsidRPr="003A1372">
        <w:rPr>
          <w:b/>
        </w:rPr>
        <w:t>PHẢN BIỆN LẦN 2:</w:t>
      </w:r>
    </w:p>
    <w:bookmarkEnd w:id="0"/>
    <w:p w14:paraId="1FFFC422" w14:textId="77777777" w:rsidR="003A1372" w:rsidRDefault="003A1372" w:rsidP="003A1372">
      <w:r>
        <w:t>1) Những giải trình của tác giả đã đầy đủ, hợp lý chưa?</w:t>
      </w:r>
    </w:p>
    <w:p w14:paraId="32140526" w14:textId="77777777" w:rsidR="003A1372" w:rsidRDefault="003A1372" w:rsidP="003A1372">
      <w:r>
        <w:t>Tác giả đã chỉnh sửa theo đúng các góp ý của phản biện</w:t>
      </w:r>
    </w:p>
    <w:p w14:paraId="45165081" w14:textId="77777777" w:rsidR="003A1372" w:rsidRDefault="003A1372" w:rsidP="003A1372"/>
    <w:p w14:paraId="041B4C91" w14:textId="77777777" w:rsidR="003A1372" w:rsidRDefault="003A1372" w:rsidP="003A1372">
      <w:r>
        <w:lastRenderedPageBreak/>
        <w:t>2) Bài báo có cần chỉnh sửa nữa hay không? Nếu có, đề nghị PGS ghi rõ vào file và gửi lại cho BBT một bản tương tự như bản phản biện lần 1.</w:t>
      </w:r>
    </w:p>
    <w:p w14:paraId="26551924" w14:textId="77777777" w:rsidR="003A1372" w:rsidRDefault="003A1372" w:rsidP="003A1372">
      <w:r>
        <w:t xml:space="preserve">Bản thảo không cần chỉnh sửa thêm về mặt khoa học. </w:t>
      </w:r>
    </w:p>
    <w:p w14:paraId="29B231FA" w14:textId="77777777" w:rsidR="003A1372" w:rsidRDefault="003A1372" w:rsidP="003A1372"/>
    <w:p w14:paraId="34340AA1" w14:textId="77777777" w:rsidR="003A1372" w:rsidRDefault="003A1372" w:rsidP="003A1372">
      <w:r>
        <w:t>3) Nếu bài báo đã đáp ứng được yêu cầu, đề nghị PGS khẳng định “Đồng ý cho đăng bài báo" cho BBT bằng cách phản hồi lại email này trước 21/02/2020.</w:t>
      </w:r>
    </w:p>
    <w:p w14:paraId="4B888EEA" w14:textId="77777777" w:rsidR="003A1372" w:rsidRDefault="003A1372" w:rsidP="003A1372">
      <w:r>
        <w:t>Đồng ý cho đăng bài báo</w:t>
      </w:r>
    </w:p>
    <w:p w14:paraId="50DF8B56" w14:textId="77777777" w:rsidR="003A1372" w:rsidRDefault="003A1372"/>
    <w:sectPr w:rsidR="003A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82A"/>
    <w:multiLevelType w:val="hybridMultilevel"/>
    <w:tmpl w:val="FB60555C"/>
    <w:lvl w:ilvl="0" w:tplc="BD8637C6">
      <w:start w:val="2"/>
      <w:numFmt w:val="bullet"/>
      <w:lvlText w:val="-"/>
      <w:lvlJc w:val="left"/>
      <w:pPr>
        <w:ind w:left="1080" w:hanging="360"/>
      </w:pPr>
      <w:rPr>
        <w:rFonts w:ascii="TimesNewRomanPSMT" w:eastAsia="Times New Roman"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5C67A7"/>
    <w:multiLevelType w:val="hybridMultilevel"/>
    <w:tmpl w:val="2A80C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D4"/>
    <w:rsid w:val="00022BCB"/>
    <w:rsid w:val="000658E4"/>
    <w:rsid w:val="00120CFF"/>
    <w:rsid w:val="00150CD4"/>
    <w:rsid w:val="001551D7"/>
    <w:rsid w:val="001A5106"/>
    <w:rsid w:val="001C5CEA"/>
    <w:rsid w:val="001E4B36"/>
    <w:rsid w:val="00237304"/>
    <w:rsid w:val="00300EC6"/>
    <w:rsid w:val="00397EC6"/>
    <w:rsid w:val="003A1372"/>
    <w:rsid w:val="004A3A2B"/>
    <w:rsid w:val="004C57F0"/>
    <w:rsid w:val="00503BE2"/>
    <w:rsid w:val="00537A51"/>
    <w:rsid w:val="00544E80"/>
    <w:rsid w:val="006077D4"/>
    <w:rsid w:val="006542E0"/>
    <w:rsid w:val="00722C97"/>
    <w:rsid w:val="007456DE"/>
    <w:rsid w:val="00796B09"/>
    <w:rsid w:val="00AA6183"/>
    <w:rsid w:val="00B32E81"/>
    <w:rsid w:val="00B426A8"/>
    <w:rsid w:val="00B742B3"/>
    <w:rsid w:val="00BC3E8E"/>
    <w:rsid w:val="00C24F9A"/>
    <w:rsid w:val="00CA2481"/>
    <w:rsid w:val="00CD5D38"/>
    <w:rsid w:val="00D10BD1"/>
    <w:rsid w:val="00DC752D"/>
    <w:rsid w:val="00DD02A7"/>
    <w:rsid w:val="00E66714"/>
    <w:rsid w:val="00EA1D04"/>
    <w:rsid w:val="00F14717"/>
    <w:rsid w:val="00F35801"/>
    <w:rsid w:val="00F50007"/>
    <w:rsid w:val="00FC1853"/>
    <w:rsid w:val="00FF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9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81"/>
    <w:pPr>
      <w:ind w:left="720"/>
      <w:contextualSpacing/>
    </w:pPr>
  </w:style>
  <w:style w:type="character" w:styleId="Strong">
    <w:name w:val="Strong"/>
    <w:basedOn w:val="DefaultParagraphFont"/>
    <w:uiPriority w:val="22"/>
    <w:qFormat/>
    <w:rsid w:val="00F147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81"/>
    <w:pPr>
      <w:ind w:left="720"/>
      <w:contextualSpacing/>
    </w:pPr>
  </w:style>
  <w:style w:type="character" w:styleId="Strong">
    <w:name w:val="Strong"/>
    <w:basedOn w:val="DefaultParagraphFont"/>
    <w:uiPriority w:val="22"/>
    <w:qFormat/>
    <w:rsid w:val="00F14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9623">
      <w:bodyDiv w:val="1"/>
      <w:marLeft w:val="0"/>
      <w:marRight w:val="0"/>
      <w:marTop w:val="0"/>
      <w:marBottom w:val="0"/>
      <w:divBdr>
        <w:top w:val="none" w:sz="0" w:space="0" w:color="auto"/>
        <w:left w:val="none" w:sz="0" w:space="0" w:color="auto"/>
        <w:bottom w:val="none" w:sz="0" w:space="0" w:color="auto"/>
        <w:right w:val="none" w:sz="0" w:space="0" w:color="auto"/>
      </w:divBdr>
      <w:divsChild>
        <w:div w:id="1921089119">
          <w:marLeft w:val="0"/>
          <w:marRight w:val="0"/>
          <w:marTop w:val="0"/>
          <w:marBottom w:val="0"/>
          <w:divBdr>
            <w:top w:val="none" w:sz="0" w:space="0" w:color="auto"/>
            <w:left w:val="none" w:sz="0" w:space="0" w:color="auto"/>
            <w:bottom w:val="none" w:sz="0" w:space="0" w:color="auto"/>
            <w:right w:val="none" w:sz="0" w:space="0" w:color="auto"/>
          </w:divBdr>
        </w:div>
        <w:div w:id="619455121">
          <w:marLeft w:val="0"/>
          <w:marRight w:val="0"/>
          <w:marTop w:val="0"/>
          <w:marBottom w:val="0"/>
          <w:divBdr>
            <w:top w:val="none" w:sz="0" w:space="0" w:color="auto"/>
            <w:left w:val="none" w:sz="0" w:space="0" w:color="auto"/>
            <w:bottom w:val="none" w:sz="0" w:space="0" w:color="auto"/>
            <w:right w:val="none" w:sz="0" w:space="0" w:color="auto"/>
          </w:divBdr>
        </w:div>
        <w:div w:id="387608933">
          <w:marLeft w:val="0"/>
          <w:marRight w:val="0"/>
          <w:marTop w:val="0"/>
          <w:marBottom w:val="0"/>
          <w:divBdr>
            <w:top w:val="none" w:sz="0" w:space="0" w:color="auto"/>
            <w:left w:val="none" w:sz="0" w:space="0" w:color="auto"/>
            <w:bottom w:val="none" w:sz="0" w:space="0" w:color="auto"/>
            <w:right w:val="none" w:sz="0" w:space="0" w:color="auto"/>
          </w:divBdr>
        </w:div>
        <w:div w:id="1206992744">
          <w:marLeft w:val="0"/>
          <w:marRight w:val="0"/>
          <w:marTop w:val="0"/>
          <w:marBottom w:val="0"/>
          <w:divBdr>
            <w:top w:val="none" w:sz="0" w:space="0" w:color="auto"/>
            <w:left w:val="none" w:sz="0" w:space="0" w:color="auto"/>
            <w:bottom w:val="none" w:sz="0" w:space="0" w:color="auto"/>
            <w:right w:val="none" w:sz="0" w:space="0" w:color="auto"/>
          </w:divBdr>
        </w:div>
        <w:div w:id="227109751">
          <w:marLeft w:val="0"/>
          <w:marRight w:val="0"/>
          <w:marTop w:val="0"/>
          <w:marBottom w:val="0"/>
          <w:divBdr>
            <w:top w:val="none" w:sz="0" w:space="0" w:color="auto"/>
            <w:left w:val="none" w:sz="0" w:space="0" w:color="auto"/>
            <w:bottom w:val="none" w:sz="0" w:space="0" w:color="auto"/>
            <w:right w:val="none" w:sz="0" w:space="0" w:color="auto"/>
          </w:divBdr>
        </w:div>
        <w:div w:id="1547840256">
          <w:marLeft w:val="0"/>
          <w:marRight w:val="0"/>
          <w:marTop w:val="0"/>
          <w:marBottom w:val="0"/>
          <w:divBdr>
            <w:top w:val="none" w:sz="0" w:space="0" w:color="auto"/>
            <w:left w:val="none" w:sz="0" w:space="0" w:color="auto"/>
            <w:bottom w:val="none" w:sz="0" w:space="0" w:color="auto"/>
            <w:right w:val="none" w:sz="0" w:space="0" w:color="auto"/>
          </w:divBdr>
        </w:div>
        <w:div w:id="879441798">
          <w:marLeft w:val="0"/>
          <w:marRight w:val="0"/>
          <w:marTop w:val="0"/>
          <w:marBottom w:val="0"/>
          <w:divBdr>
            <w:top w:val="none" w:sz="0" w:space="0" w:color="auto"/>
            <w:left w:val="none" w:sz="0" w:space="0" w:color="auto"/>
            <w:bottom w:val="none" w:sz="0" w:space="0" w:color="auto"/>
            <w:right w:val="none" w:sz="0" w:space="0" w:color="auto"/>
          </w:divBdr>
        </w:div>
        <w:div w:id="704982227">
          <w:marLeft w:val="0"/>
          <w:marRight w:val="0"/>
          <w:marTop w:val="0"/>
          <w:marBottom w:val="0"/>
          <w:divBdr>
            <w:top w:val="none" w:sz="0" w:space="0" w:color="auto"/>
            <w:left w:val="none" w:sz="0" w:space="0" w:color="auto"/>
            <w:bottom w:val="none" w:sz="0" w:space="0" w:color="auto"/>
            <w:right w:val="none" w:sz="0" w:space="0" w:color="auto"/>
          </w:divBdr>
        </w:div>
        <w:div w:id="51557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anbanphapluat.co/tcvn-6663-3-2008-chat-luong-nuoc-lay-mau-huong-dan-bao-quan-va-xu-ly-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Phan Van Tan</cp:lastModifiedBy>
  <cp:revision>2</cp:revision>
  <dcterms:created xsi:type="dcterms:W3CDTF">2020-02-23T06:54:00Z</dcterms:created>
  <dcterms:modified xsi:type="dcterms:W3CDTF">2020-02-23T06:54:00Z</dcterms:modified>
</cp:coreProperties>
</file>