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31766" w14:textId="77777777" w:rsidR="002270DD" w:rsidRDefault="002270DD"/>
    <w:tbl>
      <w:tblPr>
        <w:tblStyle w:val="TableGrid"/>
        <w:tblpPr w:leftFromText="180" w:rightFromText="180" w:horzAnchor="margin" w:tblpXSpec="center" w:tblpY="68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3621B2" w14:paraId="680D766C" w14:textId="77777777" w:rsidTr="009A513B">
        <w:tc>
          <w:tcPr>
            <w:tcW w:w="4678" w:type="dxa"/>
          </w:tcPr>
          <w:p w14:paraId="3FF5871C" w14:textId="77777777" w:rsidR="003621B2" w:rsidRDefault="00024D55" w:rsidP="003F300B">
            <w:pPr>
              <w:jc w:val="center"/>
            </w:pPr>
            <w:r>
              <w:rPr>
                <w:noProof/>
              </w:rPr>
              <w:drawing>
                <wp:inline distT="0" distB="0" distL="0" distR="0" wp14:anchorId="1EDF8EB6" wp14:editId="01729A50">
                  <wp:extent cx="2201861"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9">
                            <a:extLst>
                              <a:ext uri="{28A0092B-C50C-407E-A947-70E740481C1C}">
                                <a14:useLocalDpi xmlns:a14="http://schemas.microsoft.com/office/drawing/2010/main" val="0"/>
                              </a:ext>
                            </a:extLst>
                          </a:blip>
                          <a:stretch>
                            <a:fillRect/>
                          </a:stretch>
                        </pic:blipFill>
                        <pic:spPr>
                          <a:xfrm>
                            <a:off x="0" y="0"/>
                            <a:ext cx="2201861" cy="720000"/>
                          </a:xfrm>
                          <a:prstGeom prst="rect">
                            <a:avLst/>
                          </a:prstGeom>
                        </pic:spPr>
                      </pic:pic>
                    </a:graphicData>
                  </a:graphic>
                </wp:inline>
              </w:drawing>
            </w:r>
          </w:p>
          <w:p w14:paraId="494D1BF5" w14:textId="77777777" w:rsidR="00024D55" w:rsidRDefault="00024D55" w:rsidP="003F300B">
            <w:pPr>
              <w:jc w:val="center"/>
            </w:pPr>
          </w:p>
        </w:tc>
        <w:tc>
          <w:tcPr>
            <w:tcW w:w="4394" w:type="dxa"/>
          </w:tcPr>
          <w:p w14:paraId="2E36573A" w14:textId="77777777" w:rsidR="003621B2" w:rsidRDefault="00024D55" w:rsidP="003F300B">
            <w:pPr>
              <w:ind w:left="1068" w:right="1161"/>
              <w:jc w:val="center"/>
              <w:rPr>
                <w:rFonts w:cs="Times New Roman"/>
                <w:b/>
                <w:color w:val="333300"/>
                <w14:shadow w14:blurRad="0" w14:dist="38100" w14:dir="2700000" w14:sx="100000" w14:sy="100000" w14:kx="0" w14:ky="0" w14:algn="tl">
                  <w14:schemeClr w14:val="accent2"/>
                </w14:shadow>
                <w14:textOutline w14:w="6604" w14:cap="flat" w14:cmpd="sng" w14:algn="ctr">
                  <w14:solidFill>
                    <w14:schemeClr w14:val="accent6">
                      <w14:lumMod w14:val="50000"/>
                    </w14:schemeClr>
                  </w14:solidFill>
                  <w14:prstDash w14:val="solid"/>
                  <w14:round/>
                </w14:textOutline>
              </w:rPr>
            </w:pPr>
            <w:r>
              <w:rPr>
                <w:i/>
                <w:noProof/>
                <w:sz w:val="60"/>
              </w:rPr>
              <w:drawing>
                <wp:anchor distT="0" distB="0" distL="114300" distR="114300" simplePos="0" relativeHeight="251658240" behindDoc="1" locked="0" layoutInCell="1" allowOverlap="1" wp14:anchorId="24969966" wp14:editId="4087A995">
                  <wp:simplePos x="0" y="0"/>
                  <wp:positionH relativeFrom="column">
                    <wp:posOffset>1800860</wp:posOffset>
                  </wp:positionH>
                  <wp:positionV relativeFrom="paragraph">
                    <wp:posOffset>-169545</wp:posOffset>
                  </wp:positionV>
                  <wp:extent cx="1116000" cy="1116000"/>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ourcesgeograph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6000" cy="1116000"/>
                          </a:xfrm>
                          <a:prstGeom prst="rect">
                            <a:avLst/>
                          </a:prstGeom>
                        </pic:spPr>
                      </pic:pic>
                    </a:graphicData>
                  </a:graphic>
                  <wp14:sizeRelH relativeFrom="margin">
                    <wp14:pctWidth>0</wp14:pctWidth>
                  </wp14:sizeRelH>
                  <wp14:sizeRelV relativeFrom="margin">
                    <wp14:pctHeight>0</wp14:pctHeight>
                  </wp14:sizeRelV>
                </wp:anchor>
              </w:drawing>
            </w:r>
          </w:p>
          <w:p w14:paraId="75BD2203" w14:textId="77777777" w:rsidR="003621B2" w:rsidRDefault="003621B2" w:rsidP="003F300B">
            <w:pPr>
              <w:ind w:left="1068" w:right="1161"/>
              <w:jc w:val="center"/>
              <w:rPr>
                <w:rFonts w:cs="Times New Roman"/>
                <w:b/>
                <w:color w:val="333300"/>
                <w14:shadow w14:blurRad="0" w14:dist="38100" w14:dir="2700000" w14:sx="100000" w14:sy="100000" w14:kx="0" w14:ky="0" w14:algn="tl">
                  <w14:schemeClr w14:val="accent2"/>
                </w14:shadow>
                <w14:textOutline w14:w="6604" w14:cap="flat" w14:cmpd="sng" w14:algn="ctr">
                  <w14:solidFill>
                    <w14:schemeClr w14:val="accent6">
                      <w14:lumMod w14:val="50000"/>
                    </w14:schemeClr>
                  </w14:solidFill>
                  <w14:prstDash w14:val="solid"/>
                  <w14:round/>
                </w14:textOutline>
              </w:rPr>
            </w:pPr>
          </w:p>
          <w:p w14:paraId="73CEB40A" w14:textId="77777777" w:rsidR="003621B2" w:rsidRPr="003621B2" w:rsidRDefault="003621B2" w:rsidP="009A513B">
            <w:pPr>
              <w:ind w:left="453" w:right="1161"/>
              <w:rPr>
                <w:rFonts w:cs="Times New Roman"/>
                <w:b/>
                <w:color w:val="333300"/>
                <w14:shadow w14:blurRad="0" w14:dist="38100" w14:dir="2700000" w14:sx="100000" w14:sy="100000" w14:kx="0" w14:ky="0" w14:algn="tl">
                  <w14:schemeClr w14:val="accent2"/>
                </w14:shadow>
                <w14:textOutline w14:w="6604" w14:cap="flat" w14:cmpd="sng" w14:algn="ctr">
                  <w14:solidFill>
                    <w14:schemeClr w14:val="accent6">
                      <w14:lumMod w14:val="50000"/>
                    </w14:schemeClr>
                  </w14:solidFill>
                  <w14:prstDash w14:val="solid"/>
                  <w14:round/>
                </w14:textOutline>
              </w:rPr>
            </w:pPr>
            <w:r w:rsidRPr="003621B2">
              <w:rPr>
                <w:rFonts w:cs="Times New Roman"/>
                <w:b/>
                <w:color w:val="333300"/>
                <w14:shadow w14:blurRad="0" w14:dist="38100" w14:dir="2700000" w14:sx="100000" w14:sy="100000" w14:kx="0" w14:ky="0" w14:algn="tl">
                  <w14:schemeClr w14:val="accent2"/>
                </w14:shadow>
                <w14:textOutline w14:w="6604" w14:cap="flat" w14:cmpd="sng" w14:algn="ctr">
                  <w14:solidFill>
                    <w14:schemeClr w14:val="accent6">
                      <w14:lumMod w14:val="50000"/>
                    </w14:schemeClr>
                  </w14:solidFill>
                  <w14:prstDash w14:val="solid"/>
                  <w14:round/>
                </w14:textOutline>
              </w:rPr>
              <w:t>Viện Địa lý Tài nguyên</w:t>
            </w:r>
          </w:p>
          <w:p w14:paraId="5BDDD3A6" w14:textId="77777777" w:rsidR="003621B2" w:rsidRDefault="003621B2" w:rsidP="009A513B">
            <w:pPr>
              <w:ind w:left="737"/>
            </w:pPr>
            <w:r w:rsidRPr="003621B2">
              <w:rPr>
                <w:rFonts w:cs="Times New Roman"/>
                <w:b/>
                <w:color w:val="333300"/>
                <w14:shadow w14:blurRad="0" w14:dist="38100" w14:dir="2700000" w14:sx="100000" w14:sy="100000" w14:kx="0" w14:ky="0" w14:algn="tl">
                  <w14:schemeClr w14:val="accent2"/>
                </w14:shadow>
                <w14:textOutline w14:w="6604" w14:cap="flat" w14:cmpd="sng" w14:algn="ctr">
                  <w14:solidFill>
                    <w14:schemeClr w14:val="accent6">
                      <w14:lumMod w14:val="50000"/>
                    </w14:schemeClr>
                  </w14:solidFill>
                  <w14:prstDash w14:val="solid"/>
                  <w14:round/>
                </w14:textOutline>
              </w:rPr>
              <w:t>TP. Hồ Chí Minh</w:t>
            </w:r>
          </w:p>
        </w:tc>
      </w:tr>
    </w:tbl>
    <w:p w14:paraId="6784F562" w14:textId="77777777" w:rsidR="00301C69" w:rsidRPr="00375A48" w:rsidRDefault="00301C69" w:rsidP="00375A48">
      <w:pPr>
        <w:jc w:val="center"/>
        <w:rPr>
          <w:rFonts w:cs="Times New Roman"/>
          <w:b/>
          <w:outline/>
          <w:color w:val="ED7D31" w:themeColor="accent2"/>
          <w:sz w:val="10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3244B">
        <w:rPr>
          <w:sz w:val="26"/>
          <w:szCs w:val="26"/>
        </w:rPr>
        <w:object w:dxaOrig="4708" w:dyaOrig="1663" w14:anchorId="2F81A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7pt;height:86.6pt" o:ole="">
            <v:imagedata r:id="rId11" o:title=""/>
          </v:shape>
          <o:OLEObject Type="Embed" ProgID="CorelDraw.Graphic.17" ShapeID="_x0000_i1025" DrawAspect="Content" ObjectID="_1509087657" r:id="rId12"/>
        </w:object>
      </w:r>
      <w:r w:rsidRPr="009A513B">
        <w:rPr>
          <w:rFonts w:cs="Times New Roman"/>
          <w:b/>
          <w:color w:val="4472C4" w:themeColor="accent5"/>
          <w:sz w:val="10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2019</w:t>
      </w:r>
    </w:p>
    <w:p w14:paraId="72C69CDF" w14:textId="77777777" w:rsidR="003C5E45" w:rsidRDefault="003C5E45" w:rsidP="003621B2">
      <w:pPr>
        <w:rPr>
          <w:i/>
          <w:sz w:val="60"/>
        </w:rPr>
      </w:pPr>
    </w:p>
    <w:p w14:paraId="487D02E9" w14:textId="77777777" w:rsidR="00546FBE" w:rsidRDefault="00546FBE" w:rsidP="003621B2">
      <w:pPr>
        <w:rPr>
          <w:i/>
          <w:sz w:val="60"/>
        </w:rPr>
      </w:pPr>
    </w:p>
    <w:p w14:paraId="7EE56DB2" w14:textId="77777777" w:rsidR="00546FBE" w:rsidRDefault="00546FBE" w:rsidP="003621B2">
      <w:pPr>
        <w:rPr>
          <w:i/>
          <w:sz w:val="60"/>
        </w:rPr>
      </w:pPr>
    </w:p>
    <w:p w14:paraId="42AE49B0" w14:textId="77777777" w:rsidR="00546FBE" w:rsidRPr="00546FBE" w:rsidRDefault="00546FBE" w:rsidP="00546FBE">
      <w:pPr>
        <w:jc w:val="center"/>
        <w:rPr>
          <w:b/>
          <w:sz w:val="48"/>
          <w:szCs w:val="48"/>
        </w:rPr>
      </w:pPr>
      <w:r w:rsidRPr="00546FBE">
        <w:rPr>
          <w:b/>
          <w:sz w:val="48"/>
          <w:szCs w:val="48"/>
        </w:rPr>
        <w:t xml:space="preserve">Kỷ yếu Hội </w:t>
      </w:r>
      <w:r>
        <w:rPr>
          <w:b/>
          <w:sz w:val="48"/>
          <w:szCs w:val="48"/>
        </w:rPr>
        <w:t>Nghị</w:t>
      </w:r>
    </w:p>
    <w:p w14:paraId="334DC0E0" w14:textId="77777777" w:rsidR="003621B2" w:rsidRDefault="00546FBE" w:rsidP="00546FBE">
      <w:pPr>
        <w:ind w:left="-284"/>
        <w:jc w:val="center"/>
        <w:rPr>
          <w:b/>
          <w:sz w:val="34"/>
        </w:rPr>
      </w:pPr>
      <w:r w:rsidRPr="00546FBE">
        <w:rPr>
          <w:b/>
          <w:sz w:val="34"/>
        </w:rPr>
        <w:t>Nghiên cứu Cơ bản trong “Khoa học Trái đất và Môi trường”</w:t>
      </w:r>
    </w:p>
    <w:p w14:paraId="48ED2658" w14:textId="77777777" w:rsidR="00546FBE" w:rsidRPr="00546FBE" w:rsidRDefault="00546FBE" w:rsidP="00546FBE">
      <w:pPr>
        <w:ind w:left="-284"/>
        <w:jc w:val="center"/>
        <w:rPr>
          <w:sz w:val="36"/>
        </w:rPr>
      </w:pPr>
      <w:r w:rsidRPr="00546FBE">
        <w:rPr>
          <w:b/>
          <w:sz w:val="36"/>
        </w:rPr>
        <w:t>Những kết quả nghiên cứu mới</w:t>
      </w:r>
    </w:p>
    <w:p w14:paraId="4CE4D70F" w14:textId="77777777" w:rsidR="003621B2" w:rsidRDefault="003621B2">
      <w:pPr>
        <w:rPr>
          <w:sz w:val="98"/>
        </w:rPr>
      </w:pPr>
    </w:p>
    <w:p w14:paraId="021B332B" w14:textId="77777777" w:rsidR="003621B2" w:rsidRDefault="003621B2"/>
    <w:p w14:paraId="6886AE7E" w14:textId="77777777" w:rsidR="003C5E45" w:rsidRDefault="003C5E45"/>
    <w:p w14:paraId="11E1089F" w14:textId="77777777" w:rsidR="00546FBE" w:rsidRDefault="00546FBE" w:rsidP="0025466B">
      <w:pPr>
        <w:jc w:val="center"/>
        <w:rPr>
          <w:noProof/>
        </w:rPr>
      </w:pPr>
    </w:p>
    <w:p w14:paraId="01147503" w14:textId="77777777" w:rsidR="00546FBE" w:rsidRDefault="00546FBE" w:rsidP="0025466B">
      <w:pPr>
        <w:jc w:val="center"/>
        <w:rPr>
          <w:noProof/>
        </w:rPr>
      </w:pPr>
    </w:p>
    <w:p w14:paraId="08D99EE1" w14:textId="77777777" w:rsidR="0025466B" w:rsidRDefault="0025466B" w:rsidP="0025466B">
      <w:pPr>
        <w:jc w:val="center"/>
        <w:rPr>
          <w:noProof/>
        </w:rPr>
      </w:pPr>
    </w:p>
    <w:p w14:paraId="1FB0C65A" w14:textId="77777777" w:rsidR="00E0643B" w:rsidRDefault="00E0643B" w:rsidP="0025466B">
      <w:pPr>
        <w:jc w:val="center"/>
        <w:rPr>
          <w:noProof/>
        </w:rPr>
      </w:pPr>
    </w:p>
    <w:p w14:paraId="5BB63AE8" w14:textId="77777777" w:rsidR="0025466B" w:rsidRDefault="0025466B" w:rsidP="0025466B">
      <w:pPr>
        <w:jc w:val="center"/>
        <w:rPr>
          <w:noProof/>
        </w:rPr>
      </w:pPr>
    </w:p>
    <w:p w14:paraId="78FEAE0E" w14:textId="77777777" w:rsidR="0025466B" w:rsidRPr="004A544E" w:rsidRDefault="0025466B" w:rsidP="00E0643B">
      <w:pPr>
        <w:spacing w:before="240"/>
        <w:jc w:val="center"/>
        <w:rPr>
          <w:b/>
          <w:noProof/>
          <w:sz w:val="28"/>
        </w:rPr>
      </w:pPr>
      <w:r w:rsidRPr="004A544E">
        <w:rPr>
          <w:b/>
          <w:noProof/>
          <w:sz w:val="28"/>
        </w:rPr>
        <w:t>NHÀ XUẤT BẢN</w:t>
      </w:r>
      <w:r w:rsidR="004674C9">
        <w:rPr>
          <w:b/>
          <w:noProof/>
          <w:sz w:val="28"/>
        </w:rPr>
        <w:t xml:space="preserve"> KHOA HỌC</w:t>
      </w:r>
    </w:p>
    <w:p w14:paraId="5D685A73" w14:textId="77777777" w:rsidR="00546FBE" w:rsidRDefault="004674C9" w:rsidP="0025466B">
      <w:pPr>
        <w:jc w:val="center"/>
        <w:rPr>
          <w:i/>
          <w:noProof/>
          <w:sz w:val="40"/>
        </w:rPr>
      </w:pPr>
      <w:r>
        <w:rPr>
          <w:i/>
          <w:noProof/>
          <w:sz w:val="40"/>
        </w:rPr>
        <w:t>Hà Nội, t</w:t>
      </w:r>
      <w:r w:rsidR="004A544E" w:rsidRPr="004A544E">
        <w:rPr>
          <w:i/>
          <w:noProof/>
          <w:sz w:val="40"/>
        </w:rPr>
        <w:t>háng 11 năm 2019</w:t>
      </w:r>
    </w:p>
    <w:p w14:paraId="0762E84A" w14:textId="77777777" w:rsidR="0025466B" w:rsidRDefault="0025466B" w:rsidP="0025466B">
      <w:pPr>
        <w:jc w:val="center"/>
      </w:pPr>
    </w:p>
    <w:tbl>
      <w:tblPr>
        <w:tblpPr w:leftFromText="180" w:rightFromText="180" w:horzAnchor="margin" w:tblpY="480"/>
        <w:tblW w:w="5000" w:type="pct"/>
        <w:tblCellSpacing w:w="15" w:type="dxa"/>
        <w:tblCellMar>
          <w:top w:w="15" w:type="dxa"/>
          <w:left w:w="15" w:type="dxa"/>
          <w:bottom w:w="15" w:type="dxa"/>
          <w:right w:w="15" w:type="dxa"/>
        </w:tblCellMar>
        <w:tblLook w:val="04A0" w:firstRow="1" w:lastRow="0" w:firstColumn="1" w:lastColumn="0" w:noHBand="0" w:noVBand="1"/>
      </w:tblPr>
      <w:tblGrid>
        <w:gridCol w:w="1763"/>
        <w:gridCol w:w="2816"/>
        <w:gridCol w:w="4538"/>
      </w:tblGrid>
      <w:tr w:rsidR="00783D42" w:rsidRPr="00544575" w14:paraId="64914641" w14:textId="77777777" w:rsidTr="00A3284A">
        <w:trPr>
          <w:trHeight w:hRule="exact" w:val="567"/>
          <w:tblCellSpacing w:w="15" w:type="dxa"/>
        </w:trPr>
        <w:tc>
          <w:tcPr>
            <w:tcW w:w="4967" w:type="pct"/>
            <w:gridSpan w:val="3"/>
            <w:vAlign w:val="center"/>
          </w:tcPr>
          <w:p w14:paraId="787611AE" w14:textId="77777777" w:rsidR="00783D42" w:rsidRPr="00544575" w:rsidRDefault="00783D42" w:rsidP="00783D42">
            <w:pPr>
              <w:spacing w:after="0" w:line="240" w:lineRule="auto"/>
              <w:ind w:left="82" w:right="84" w:firstLine="132"/>
              <w:jc w:val="center"/>
              <w:rPr>
                <w:rFonts w:eastAsia="Times New Roman" w:cs="Times New Roman"/>
                <w:sz w:val="20"/>
                <w:szCs w:val="20"/>
              </w:rPr>
            </w:pPr>
            <w:r w:rsidRPr="00783D42">
              <w:rPr>
                <w:rFonts w:eastAsia="Times New Roman" w:cs="Times New Roman"/>
                <w:b/>
                <w:bCs/>
                <w:szCs w:val="24"/>
              </w:rPr>
              <w:t>BAN TỔ CHỨC</w:t>
            </w:r>
          </w:p>
        </w:tc>
      </w:tr>
      <w:tr w:rsidR="00783D42" w:rsidRPr="00544575" w14:paraId="66627A38" w14:textId="77777777" w:rsidTr="00A3284A">
        <w:trPr>
          <w:trHeight w:hRule="exact" w:val="283"/>
          <w:tblCellSpacing w:w="15" w:type="dxa"/>
        </w:trPr>
        <w:tc>
          <w:tcPr>
            <w:tcW w:w="948" w:type="pct"/>
            <w:vAlign w:val="center"/>
          </w:tcPr>
          <w:p w14:paraId="34412A2B" w14:textId="77777777" w:rsidR="00D85EEC" w:rsidRPr="00544575" w:rsidRDefault="00D85EEC" w:rsidP="00783D42">
            <w:pPr>
              <w:spacing w:after="0" w:line="240" w:lineRule="auto"/>
              <w:ind w:left="82" w:right="84"/>
              <w:rPr>
                <w:rFonts w:eastAsia="Times New Roman" w:cs="Times New Roman"/>
                <w:b/>
                <w:sz w:val="20"/>
                <w:szCs w:val="20"/>
              </w:rPr>
            </w:pPr>
            <w:r w:rsidRPr="00544575">
              <w:rPr>
                <w:rFonts w:eastAsia="Times New Roman" w:cs="Times New Roman"/>
                <w:b/>
                <w:sz w:val="20"/>
                <w:szCs w:val="20"/>
              </w:rPr>
              <w:t>Trưởng ban</w:t>
            </w:r>
          </w:p>
        </w:tc>
        <w:tc>
          <w:tcPr>
            <w:tcW w:w="1538" w:type="pct"/>
            <w:vAlign w:val="center"/>
          </w:tcPr>
          <w:p w14:paraId="42FB8571" w14:textId="77777777" w:rsidR="00D85EEC" w:rsidRPr="00544575" w:rsidRDefault="00D85EEC" w:rsidP="00783D42">
            <w:pPr>
              <w:spacing w:after="0" w:line="240" w:lineRule="auto"/>
              <w:ind w:left="79" w:right="85"/>
              <w:rPr>
                <w:rFonts w:eastAsia="Times New Roman" w:cs="Times New Roman"/>
                <w:sz w:val="20"/>
                <w:szCs w:val="20"/>
              </w:rPr>
            </w:pPr>
            <w:r w:rsidRPr="00544575">
              <w:rPr>
                <w:rFonts w:eastAsia="Times New Roman" w:cs="Times New Roman"/>
                <w:sz w:val="20"/>
                <w:szCs w:val="20"/>
              </w:rPr>
              <w:t>TS. Đỗ Tiến Dũng</w:t>
            </w:r>
          </w:p>
        </w:tc>
        <w:tc>
          <w:tcPr>
            <w:tcW w:w="2448" w:type="pct"/>
            <w:vAlign w:val="center"/>
          </w:tcPr>
          <w:p w14:paraId="463B2760" w14:textId="77777777" w:rsidR="00D85EEC" w:rsidRPr="00544575" w:rsidRDefault="00D85EEC" w:rsidP="00783D42">
            <w:pPr>
              <w:spacing w:after="0" w:line="240" w:lineRule="auto"/>
              <w:ind w:left="82" w:right="84" w:hanging="50"/>
              <w:rPr>
                <w:rFonts w:eastAsia="Times New Roman" w:cs="Times New Roman"/>
                <w:sz w:val="20"/>
                <w:szCs w:val="20"/>
              </w:rPr>
            </w:pPr>
            <w:r w:rsidRPr="00544575">
              <w:rPr>
                <w:rFonts w:eastAsia="Times New Roman" w:cs="Times New Roman"/>
                <w:sz w:val="20"/>
                <w:szCs w:val="20"/>
              </w:rPr>
              <w:t>Quỹ Phát triển Khoa học Công nghệ Quốc gia</w:t>
            </w:r>
          </w:p>
        </w:tc>
      </w:tr>
      <w:tr w:rsidR="00783D42" w:rsidRPr="00544575" w14:paraId="2DF5683E" w14:textId="77777777" w:rsidTr="00A3284A">
        <w:trPr>
          <w:trHeight w:hRule="exact" w:val="510"/>
          <w:tblCellSpacing w:w="15" w:type="dxa"/>
        </w:trPr>
        <w:tc>
          <w:tcPr>
            <w:tcW w:w="948" w:type="pct"/>
            <w:vAlign w:val="center"/>
            <w:hideMark/>
          </w:tcPr>
          <w:p w14:paraId="6AF7A935" w14:textId="77777777" w:rsidR="00D85EEC" w:rsidRPr="00544575" w:rsidRDefault="00D85EEC" w:rsidP="00783D42">
            <w:pPr>
              <w:spacing w:after="0" w:line="240" w:lineRule="auto"/>
              <w:ind w:left="82" w:right="84"/>
              <w:rPr>
                <w:rFonts w:eastAsia="Times New Roman" w:cs="Times New Roman"/>
                <w:b/>
                <w:sz w:val="20"/>
                <w:szCs w:val="20"/>
              </w:rPr>
            </w:pPr>
            <w:r w:rsidRPr="00544575">
              <w:rPr>
                <w:rFonts w:eastAsia="Times New Roman" w:cs="Times New Roman"/>
                <w:b/>
                <w:sz w:val="20"/>
                <w:szCs w:val="20"/>
              </w:rPr>
              <w:t>Đồng trưởng ban</w:t>
            </w:r>
          </w:p>
        </w:tc>
        <w:tc>
          <w:tcPr>
            <w:tcW w:w="1538" w:type="pct"/>
            <w:vAlign w:val="center"/>
            <w:hideMark/>
          </w:tcPr>
          <w:p w14:paraId="3A23418D"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PGS.TS. Phạm Việt Hòa</w:t>
            </w:r>
          </w:p>
        </w:tc>
        <w:tc>
          <w:tcPr>
            <w:tcW w:w="2448" w:type="pct"/>
            <w:vAlign w:val="center"/>
            <w:hideMark/>
          </w:tcPr>
          <w:p w14:paraId="75969C41"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Viện Địa lý tài nguyên TP.HCM, Viện Hàn lâm Khoa học và Công nghệ Việt Nam</w:t>
            </w:r>
          </w:p>
        </w:tc>
      </w:tr>
      <w:tr w:rsidR="00783D42" w:rsidRPr="00544575" w14:paraId="1949BEFC" w14:textId="77777777" w:rsidTr="00A3284A">
        <w:trPr>
          <w:trHeight w:hRule="exact" w:val="283"/>
          <w:tblCellSpacing w:w="15" w:type="dxa"/>
        </w:trPr>
        <w:tc>
          <w:tcPr>
            <w:tcW w:w="948" w:type="pct"/>
            <w:vAlign w:val="center"/>
            <w:hideMark/>
          </w:tcPr>
          <w:p w14:paraId="3AACEB77" w14:textId="77777777" w:rsidR="00D85EEC" w:rsidRPr="00544575" w:rsidRDefault="00D85EEC" w:rsidP="00783D42">
            <w:pPr>
              <w:spacing w:after="0" w:line="240" w:lineRule="auto"/>
              <w:ind w:left="82" w:right="84"/>
              <w:rPr>
                <w:rFonts w:eastAsia="Times New Roman" w:cs="Times New Roman"/>
                <w:b/>
                <w:sz w:val="20"/>
                <w:szCs w:val="20"/>
              </w:rPr>
            </w:pPr>
            <w:r w:rsidRPr="00544575">
              <w:rPr>
                <w:rFonts w:eastAsia="Times New Roman" w:cs="Times New Roman"/>
                <w:b/>
                <w:sz w:val="20"/>
                <w:szCs w:val="20"/>
              </w:rPr>
              <w:t>Phó trưởng ban</w:t>
            </w:r>
          </w:p>
        </w:tc>
        <w:tc>
          <w:tcPr>
            <w:tcW w:w="1538" w:type="pct"/>
            <w:vAlign w:val="center"/>
            <w:hideMark/>
          </w:tcPr>
          <w:p w14:paraId="16D1FF03"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TS. Phạm Đình Nguyên</w:t>
            </w:r>
          </w:p>
        </w:tc>
        <w:tc>
          <w:tcPr>
            <w:tcW w:w="2448" w:type="pct"/>
            <w:vAlign w:val="center"/>
            <w:hideMark/>
          </w:tcPr>
          <w:p w14:paraId="1130D435"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Quỹ Phát triển Khoa học Công nghệ Quốc gia</w:t>
            </w:r>
          </w:p>
        </w:tc>
      </w:tr>
      <w:tr w:rsidR="00783D42" w:rsidRPr="00544575" w14:paraId="15D428F6" w14:textId="77777777" w:rsidTr="00A3284A">
        <w:trPr>
          <w:trHeight w:hRule="exact" w:val="510"/>
          <w:tblCellSpacing w:w="15" w:type="dxa"/>
        </w:trPr>
        <w:tc>
          <w:tcPr>
            <w:tcW w:w="948" w:type="pct"/>
            <w:vAlign w:val="center"/>
            <w:hideMark/>
          </w:tcPr>
          <w:p w14:paraId="3D309932" w14:textId="77777777" w:rsidR="00D85EEC" w:rsidRPr="00544575" w:rsidRDefault="00D85EEC" w:rsidP="00783D42">
            <w:pPr>
              <w:spacing w:after="0" w:line="240" w:lineRule="auto"/>
              <w:ind w:left="82" w:right="84"/>
              <w:rPr>
                <w:rFonts w:eastAsia="Times New Roman" w:cs="Times New Roman"/>
                <w:b/>
                <w:sz w:val="20"/>
                <w:szCs w:val="20"/>
              </w:rPr>
            </w:pPr>
            <w:r w:rsidRPr="00544575">
              <w:rPr>
                <w:rFonts w:eastAsia="Times New Roman" w:cs="Times New Roman"/>
                <w:b/>
                <w:sz w:val="20"/>
                <w:szCs w:val="20"/>
              </w:rPr>
              <w:t>Phó trưởng ban</w:t>
            </w:r>
          </w:p>
        </w:tc>
        <w:tc>
          <w:tcPr>
            <w:tcW w:w="1538" w:type="pct"/>
            <w:vAlign w:val="center"/>
            <w:hideMark/>
          </w:tcPr>
          <w:p w14:paraId="0C71F03A"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PGS.TS. Nguyễn Văn Lập</w:t>
            </w:r>
          </w:p>
        </w:tc>
        <w:tc>
          <w:tcPr>
            <w:tcW w:w="2448" w:type="pct"/>
            <w:vAlign w:val="center"/>
            <w:hideMark/>
          </w:tcPr>
          <w:p w14:paraId="0A19AB7A"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Viện Địa lý tài nguyên TP.HCM, Viện Hàn lâm Khoa học và Công nghệ Việt Nam</w:t>
            </w:r>
          </w:p>
        </w:tc>
      </w:tr>
      <w:tr w:rsidR="00783D42" w:rsidRPr="00544575" w14:paraId="0D854410" w14:textId="77777777" w:rsidTr="00A3284A">
        <w:trPr>
          <w:trHeight w:hRule="exact" w:val="283"/>
          <w:tblCellSpacing w:w="15" w:type="dxa"/>
        </w:trPr>
        <w:tc>
          <w:tcPr>
            <w:tcW w:w="948" w:type="pct"/>
            <w:vAlign w:val="center"/>
            <w:hideMark/>
          </w:tcPr>
          <w:p w14:paraId="07341D58" w14:textId="77777777" w:rsidR="00D85EEC" w:rsidRPr="00544575" w:rsidRDefault="00D85EEC" w:rsidP="00783D42">
            <w:pPr>
              <w:spacing w:after="0" w:line="240" w:lineRule="auto"/>
              <w:ind w:left="82" w:right="84"/>
              <w:rPr>
                <w:rFonts w:eastAsia="Times New Roman" w:cs="Times New Roman"/>
                <w:b/>
                <w:sz w:val="20"/>
                <w:szCs w:val="20"/>
              </w:rPr>
            </w:pPr>
            <w:r w:rsidRPr="00544575">
              <w:rPr>
                <w:rFonts w:eastAsia="Times New Roman" w:cs="Times New Roman"/>
                <w:b/>
                <w:sz w:val="20"/>
                <w:szCs w:val="20"/>
              </w:rPr>
              <w:t>Thành viên</w:t>
            </w:r>
          </w:p>
        </w:tc>
        <w:tc>
          <w:tcPr>
            <w:tcW w:w="1538" w:type="pct"/>
            <w:vAlign w:val="center"/>
            <w:hideMark/>
          </w:tcPr>
          <w:p w14:paraId="75566061"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GS.TS. Trần Thanh Hải</w:t>
            </w:r>
          </w:p>
        </w:tc>
        <w:tc>
          <w:tcPr>
            <w:tcW w:w="2448" w:type="pct"/>
            <w:vAlign w:val="center"/>
            <w:hideMark/>
          </w:tcPr>
          <w:p w14:paraId="0DBC57E9"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Trường Đại học Mỏ-Địa chất</w:t>
            </w:r>
          </w:p>
        </w:tc>
      </w:tr>
      <w:tr w:rsidR="00783D42" w:rsidRPr="00544575" w14:paraId="272E3E08" w14:textId="77777777" w:rsidTr="00A3284A">
        <w:trPr>
          <w:trHeight w:hRule="exact" w:val="283"/>
          <w:tblCellSpacing w:w="15" w:type="dxa"/>
        </w:trPr>
        <w:tc>
          <w:tcPr>
            <w:tcW w:w="948" w:type="pct"/>
            <w:vAlign w:val="center"/>
            <w:hideMark/>
          </w:tcPr>
          <w:p w14:paraId="4C90D90D" w14:textId="77777777" w:rsidR="00D85EEC" w:rsidRPr="00544575" w:rsidRDefault="00D85EEC" w:rsidP="00783D42">
            <w:pPr>
              <w:spacing w:after="0" w:line="240" w:lineRule="auto"/>
              <w:ind w:left="82" w:right="84"/>
              <w:rPr>
                <w:rFonts w:eastAsia="Times New Roman" w:cs="Times New Roman"/>
                <w:b/>
                <w:sz w:val="20"/>
                <w:szCs w:val="20"/>
              </w:rPr>
            </w:pPr>
          </w:p>
        </w:tc>
        <w:tc>
          <w:tcPr>
            <w:tcW w:w="1538" w:type="pct"/>
            <w:vAlign w:val="center"/>
            <w:hideMark/>
          </w:tcPr>
          <w:p w14:paraId="6BE3AD40"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GS.TS. Phan Văn Tân</w:t>
            </w:r>
          </w:p>
        </w:tc>
        <w:tc>
          <w:tcPr>
            <w:tcW w:w="2448" w:type="pct"/>
            <w:vAlign w:val="center"/>
            <w:hideMark/>
          </w:tcPr>
          <w:p w14:paraId="187A4ED0"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Trường Đại học KHTN, ĐHQG Hà Nội</w:t>
            </w:r>
          </w:p>
        </w:tc>
      </w:tr>
      <w:tr w:rsidR="00783D42" w:rsidRPr="00544575" w14:paraId="66099624" w14:textId="77777777" w:rsidTr="00A3284A">
        <w:trPr>
          <w:trHeight w:hRule="exact" w:val="283"/>
          <w:tblCellSpacing w:w="15" w:type="dxa"/>
        </w:trPr>
        <w:tc>
          <w:tcPr>
            <w:tcW w:w="948" w:type="pct"/>
            <w:vAlign w:val="center"/>
          </w:tcPr>
          <w:p w14:paraId="340E82C9" w14:textId="77777777" w:rsidR="00D85EEC" w:rsidRPr="00544575" w:rsidRDefault="00D85EEC" w:rsidP="00783D42">
            <w:pPr>
              <w:spacing w:after="0" w:line="240" w:lineRule="auto"/>
              <w:ind w:left="82" w:right="84"/>
              <w:rPr>
                <w:rFonts w:eastAsia="Times New Roman" w:cs="Times New Roman"/>
                <w:sz w:val="20"/>
                <w:szCs w:val="20"/>
              </w:rPr>
            </w:pPr>
          </w:p>
        </w:tc>
        <w:tc>
          <w:tcPr>
            <w:tcW w:w="1538" w:type="pct"/>
            <w:vAlign w:val="center"/>
            <w:hideMark/>
          </w:tcPr>
          <w:p w14:paraId="2BBC369B"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PGS.TS. Hoàng Văn Long</w:t>
            </w:r>
          </w:p>
        </w:tc>
        <w:tc>
          <w:tcPr>
            <w:tcW w:w="2448" w:type="pct"/>
            <w:vAlign w:val="center"/>
            <w:hideMark/>
          </w:tcPr>
          <w:p w14:paraId="6E87AD20"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Tổng cục Địa chất và Khoáng sản Việt Nam</w:t>
            </w:r>
          </w:p>
        </w:tc>
      </w:tr>
      <w:tr w:rsidR="00783D42" w:rsidRPr="00544575" w14:paraId="242C97A8" w14:textId="77777777" w:rsidTr="00A3284A">
        <w:trPr>
          <w:trHeight w:hRule="exact" w:val="283"/>
          <w:tblCellSpacing w:w="15" w:type="dxa"/>
        </w:trPr>
        <w:tc>
          <w:tcPr>
            <w:tcW w:w="948" w:type="pct"/>
            <w:vAlign w:val="center"/>
          </w:tcPr>
          <w:p w14:paraId="18D1C41D" w14:textId="77777777" w:rsidR="00D85EEC" w:rsidRPr="00544575" w:rsidRDefault="00D85EEC" w:rsidP="00783D42">
            <w:pPr>
              <w:spacing w:after="0" w:line="240" w:lineRule="auto"/>
              <w:ind w:left="82" w:right="84"/>
              <w:rPr>
                <w:rFonts w:eastAsia="Times New Roman" w:cs="Times New Roman"/>
                <w:sz w:val="20"/>
                <w:szCs w:val="20"/>
              </w:rPr>
            </w:pPr>
          </w:p>
        </w:tc>
        <w:tc>
          <w:tcPr>
            <w:tcW w:w="1538" w:type="pct"/>
            <w:vAlign w:val="center"/>
            <w:hideMark/>
          </w:tcPr>
          <w:p w14:paraId="425D48A1"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PGS.TS. Trần Tuấn Anh</w:t>
            </w:r>
          </w:p>
        </w:tc>
        <w:tc>
          <w:tcPr>
            <w:tcW w:w="2448" w:type="pct"/>
            <w:vAlign w:val="center"/>
            <w:hideMark/>
          </w:tcPr>
          <w:p w14:paraId="0FB815E4"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Viện Hàn lâm Khoa học và Công nghệ Việt Nam</w:t>
            </w:r>
          </w:p>
        </w:tc>
      </w:tr>
      <w:tr w:rsidR="00783D42" w:rsidRPr="00544575" w14:paraId="5AD20A4D" w14:textId="77777777" w:rsidTr="00A3284A">
        <w:trPr>
          <w:trHeight w:hRule="exact" w:val="510"/>
          <w:tblCellSpacing w:w="15" w:type="dxa"/>
        </w:trPr>
        <w:tc>
          <w:tcPr>
            <w:tcW w:w="948" w:type="pct"/>
            <w:vAlign w:val="center"/>
          </w:tcPr>
          <w:p w14:paraId="5DC2DAFA" w14:textId="77777777" w:rsidR="00D85EEC" w:rsidRPr="00544575" w:rsidRDefault="00D85EEC" w:rsidP="00783D42">
            <w:pPr>
              <w:spacing w:after="0" w:line="240" w:lineRule="auto"/>
              <w:ind w:left="82" w:right="84"/>
              <w:rPr>
                <w:rFonts w:eastAsia="Times New Roman" w:cs="Times New Roman"/>
                <w:sz w:val="20"/>
                <w:szCs w:val="20"/>
              </w:rPr>
            </w:pPr>
          </w:p>
        </w:tc>
        <w:tc>
          <w:tcPr>
            <w:tcW w:w="1538" w:type="pct"/>
            <w:vAlign w:val="center"/>
            <w:hideMark/>
          </w:tcPr>
          <w:p w14:paraId="17578596"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CN. Nguyễn Thị Ngọc Sương</w:t>
            </w:r>
          </w:p>
        </w:tc>
        <w:tc>
          <w:tcPr>
            <w:tcW w:w="2448" w:type="pct"/>
            <w:vAlign w:val="center"/>
            <w:hideMark/>
          </w:tcPr>
          <w:p w14:paraId="13AC7A07"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Viện Địa lý tài nguyên TP.HCM, Viện Hàn lâm Khoa học và Công nghệ Việt Nam</w:t>
            </w:r>
          </w:p>
        </w:tc>
      </w:tr>
      <w:tr w:rsidR="00783D42" w:rsidRPr="00544575" w14:paraId="5B7E60C6" w14:textId="77777777" w:rsidTr="00A3284A">
        <w:trPr>
          <w:trHeight w:hRule="exact" w:val="283"/>
          <w:tblCellSpacing w:w="15" w:type="dxa"/>
        </w:trPr>
        <w:tc>
          <w:tcPr>
            <w:tcW w:w="948" w:type="pct"/>
            <w:vAlign w:val="center"/>
          </w:tcPr>
          <w:p w14:paraId="46E208CF" w14:textId="77777777" w:rsidR="00D85EEC" w:rsidRPr="00544575" w:rsidRDefault="00D85EEC" w:rsidP="00783D42">
            <w:pPr>
              <w:spacing w:after="0" w:line="240" w:lineRule="auto"/>
              <w:ind w:left="82" w:right="84"/>
              <w:rPr>
                <w:rFonts w:eastAsia="Times New Roman" w:cs="Times New Roman"/>
                <w:sz w:val="20"/>
                <w:szCs w:val="20"/>
              </w:rPr>
            </w:pPr>
          </w:p>
        </w:tc>
        <w:tc>
          <w:tcPr>
            <w:tcW w:w="1538" w:type="pct"/>
            <w:vAlign w:val="center"/>
            <w:hideMark/>
          </w:tcPr>
          <w:p w14:paraId="6878C90F"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Th.S. Trương Thị Thanh Huyền</w:t>
            </w:r>
          </w:p>
        </w:tc>
        <w:tc>
          <w:tcPr>
            <w:tcW w:w="2448" w:type="pct"/>
            <w:vAlign w:val="center"/>
            <w:hideMark/>
          </w:tcPr>
          <w:p w14:paraId="7CC638CF"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Quỹ Phát triển khoa học và công nghệ Quốc gia</w:t>
            </w:r>
          </w:p>
        </w:tc>
      </w:tr>
      <w:tr w:rsidR="00783D42" w:rsidRPr="00544575" w14:paraId="5CB8DC64" w14:textId="77777777" w:rsidTr="00A3284A">
        <w:trPr>
          <w:trHeight w:hRule="exact" w:val="283"/>
          <w:tblCellSpacing w:w="15" w:type="dxa"/>
        </w:trPr>
        <w:tc>
          <w:tcPr>
            <w:tcW w:w="948" w:type="pct"/>
            <w:vAlign w:val="center"/>
          </w:tcPr>
          <w:p w14:paraId="1A536446" w14:textId="77777777" w:rsidR="00D85EEC" w:rsidRPr="00544575" w:rsidRDefault="00D85EEC" w:rsidP="00783D42">
            <w:pPr>
              <w:spacing w:after="0" w:line="240" w:lineRule="auto"/>
              <w:ind w:left="82" w:right="84"/>
              <w:rPr>
                <w:rFonts w:eastAsia="Times New Roman" w:cs="Times New Roman"/>
                <w:sz w:val="20"/>
                <w:szCs w:val="20"/>
              </w:rPr>
            </w:pPr>
          </w:p>
        </w:tc>
        <w:tc>
          <w:tcPr>
            <w:tcW w:w="1538" w:type="pct"/>
            <w:vAlign w:val="center"/>
            <w:hideMark/>
          </w:tcPr>
          <w:p w14:paraId="0C3A8AD4"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Th.S. Lê Ngọc Bích</w:t>
            </w:r>
          </w:p>
        </w:tc>
        <w:tc>
          <w:tcPr>
            <w:tcW w:w="2448" w:type="pct"/>
            <w:vAlign w:val="center"/>
            <w:hideMark/>
          </w:tcPr>
          <w:p w14:paraId="3CEC9FBD"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Quỹ Phát triển khoa học và công nghệ Quốc gia</w:t>
            </w:r>
          </w:p>
        </w:tc>
      </w:tr>
      <w:tr w:rsidR="00783D42" w:rsidRPr="00544575" w14:paraId="5175CF1A" w14:textId="77777777" w:rsidTr="00A3284A">
        <w:trPr>
          <w:trHeight w:hRule="exact" w:val="283"/>
          <w:tblCellSpacing w:w="15" w:type="dxa"/>
        </w:trPr>
        <w:tc>
          <w:tcPr>
            <w:tcW w:w="948" w:type="pct"/>
            <w:vAlign w:val="center"/>
          </w:tcPr>
          <w:p w14:paraId="3AEBD427" w14:textId="77777777" w:rsidR="00D85EEC" w:rsidRPr="00544575" w:rsidRDefault="00D85EEC" w:rsidP="00783D42">
            <w:pPr>
              <w:spacing w:after="0" w:line="240" w:lineRule="auto"/>
              <w:ind w:left="82" w:right="84"/>
              <w:rPr>
                <w:rFonts w:eastAsia="Times New Roman" w:cs="Times New Roman"/>
                <w:sz w:val="20"/>
                <w:szCs w:val="20"/>
              </w:rPr>
            </w:pPr>
          </w:p>
        </w:tc>
        <w:tc>
          <w:tcPr>
            <w:tcW w:w="1538" w:type="pct"/>
            <w:vAlign w:val="center"/>
            <w:hideMark/>
          </w:tcPr>
          <w:p w14:paraId="04369E42"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KS. Tô Như Huỳnh</w:t>
            </w:r>
          </w:p>
        </w:tc>
        <w:tc>
          <w:tcPr>
            <w:tcW w:w="2448" w:type="pct"/>
            <w:vAlign w:val="center"/>
            <w:hideMark/>
          </w:tcPr>
          <w:p w14:paraId="3E620565"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Quỹ Phát triển khoa học và công nghệ Quốc gia</w:t>
            </w:r>
          </w:p>
        </w:tc>
      </w:tr>
      <w:tr w:rsidR="00783D42" w:rsidRPr="00544575" w14:paraId="47647D7A" w14:textId="77777777" w:rsidTr="00A3284A">
        <w:trPr>
          <w:trHeight w:hRule="exact" w:val="567"/>
          <w:tblCellSpacing w:w="15" w:type="dxa"/>
        </w:trPr>
        <w:tc>
          <w:tcPr>
            <w:tcW w:w="4967" w:type="pct"/>
            <w:gridSpan w:val="3"/>
            <w:vAlign w:val="center"/>
          </w:tcPr>
          <w:p w14:paraId="2F97095D" w14:textId="77777777" w:rsidR="00783D42" w:rsidRDefault="00783D42" w:rsidP="00783D42">
            <w:pPr>
              <w:spacing w:after="0" w:line="240" w:lineRule="auto"/>
              <w:ind w:left="82" w:right="84"/>
              <w:jc w:val="center"/>
              <w:rPr>
                <w:rFonts w:eastAsia="Times New Roman" w:cs="Times New Roman"/>
                <w:b/>
                <w:szCs w:val="24"/>
              </w:rPr>
            </w:pPr>
          </w:p>
          <w:p w14:paraId="504F045C" w14:textId="77777777" w:rsidR="00783D42" w:rsidRPr="00783D42" w:rsidRDefault="00783D42" w:rsidP="00783D42">
            <w:pPr>
              <w:spacing w:after="0" w:line="240" w:lineRule="auto"/>
              <w:ind w:left="82" w:right="84"/>
              <w:jc w:val="center"/>
              <w:rPr>
                <w:rFonts w:eastAsia="Times New Roman" w:cs="Times New Roman"/>
                <w:b/>
                <w:szCs w:val="24"/>
              </w:rPr>
            </w:pPr>
            <w:r w:rsidRPr="00783D42">
              <w:rPr>
                <w:rFonts w:eastAsia="Times New Roman" w:cs="Times New Roman"/>
                <w:b/>
                <w:szCs w:val="24"/>
              </w:rPr>
              <w:t>BAN KHOA HỌC</w:t>
            </w:r>
          </w:p>
          <w:p w14:paraId="02671385" w14:textId="77777777" w:rsidR="00783D42" w:rsidRPr="00544575" w:rsidRDefault="00783D42" w:rsidP="00783D42">
            <w:pPr>
              <w:spacing w:after="0" w:line="240" w:lineRule="auto"/>
              <w:ind w:left="82" w:right="84"/>
              <w:jc w:val="center"/>
              <w:rPr>
                <w:rFonts w:eastAsia="Times New Roman" w:cs="Times New Roman"/>
                <w:sz w:val="20"/>
                <w:szCs w:val="20"/>
              </w:rPr>
            </w:pPr>
          </w:p>
        </w:tc>
      </w:tr>
      <w:tr w:rsidR="00783D42" w:rsidRPr="00544575" w14:paraId="38E67D04" w14:textId="77777777" w:rsidTr="00A3284A">
        <w:trPr>
          <w:trHeight w:hRule="exact" w:val="283"/>
          <w:tblCellSpacing w:w="15" w:type="dxa"/>
        </w:trPr>
        <w:tc>
          <w:tcPr>
            <w:tcW w:w="948" w:type="pct"/>
            <w:vAlign w:val="center"/>
          </w:tcPr>
          <w:p w14:paraId="752E98F2" w14:textId="77777777" w:rsidR="00D85EEC" w:rsidRPr="00544575" w:rsidRDefault="00D85EEC" w:rsidP="00783D42">
            <w:pPr>
              <w:spacing w:after="0" w:line="240" w:lineRule="auto"/>
              <w:ind w:left="82" w:right="84"/>
              <w:rPr>
                <w:rFonts w:eastAsia="Times New Roman" w:cs="Times New Roman"/>
                <w:b/>
                <w:sz w:val="20"/>
                <w:szCs w:val="20"/>
              </w:rPr>
            </w:pPr>
            <w:r w:rsidRPr="00544575">
              <w:rPr>
                <w:rFonts w:eastAsia="Times New Roman" w:cs="Times New Roman"/>
                <w:b/>
                <w:sz w:val="20"/>
                <w:szCs w:val="20"/>
              </w:rPr>
              <w:t>Trưởng ban</w:t>
            </w:r>
          </w:p>
        </w:tc>
        <w:tc>
          <w:tcPr>
            <w:tcW w:w="1538" w:type="pct"/>
            <w:vAlign w:val="center"/>
          </w:tcPr>
          <w:p w14:paraId="17AE74C7"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GS.TS. Phan Văn Tân</w:t>
            </w:r>
          </w:p>
        </w:tc>
        <w:tc>
          <w:tcPr>
            <w:tcW w:w="2448" w:type="pct"/>
            <w:vAlign w:val="center"/>
          </w:tcPr>
          <w:p w14:paraId="1AC2A952" w14:textId="77777777" w:rsidR="00D85EEC" w:rsidRPr="00544575" w:rsidRDefault="00B56112"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Trường Đại học KHTN, ĐHQG Hà Nội</w:t>
            </w:r>
          </w:p>
        </w:tc>
      </w:tr>
      <w:tr w:rsidR="00783D42" w:rsidRPr="00544575" w14:paraId="4EC5FAB0" w14:textId="77777777" w:rsidTr="00A3284A">
        <w:trPr>
          <w:trHeight w:hRule="exact" w:val="283"/>
          <w:tblCellSpacing w:w="15" w:type="dxa"/>
        </w:trPr>
        <w:tc>
          <w:tcPr>
            <w:tcW w:w="948" w:type="pct"/>
            <w:vAlign w:val="center"/>
            <w:hideMark/>
          </w:tcPr>
          <w:p w14:paraId="7D56CE34" w14:textId="77777777" w:rsidR="00D85EEC" w:rsidRPr="00544575" w:rsidRDefault="00D85EEC" w:rsidP="00783D42">
            <w:pPr>
              <w:spacing w:after="0" w:line="240" w:lineRule="auto"/>
              <w:ind w:left="82" w:right="84"/>
              <w:rPr>
                <w:rFonts w:eastAsia="Times New Roman" w:cs="Times New Roman"/>
                <w:b/>
                <w:sz w:val="20"/>
                <w:szCs w:val="20"/>
              </w:rPr>
            </w:pPr>
            <w:r w:rsidRPr="00544575">
              <w:rPr>
                <w:rFonts w:eastAsia="Times New Roman" w:cs="Times New Roman"/>
                <w:b/>
                <w:sz w:val="20"/>
                <w:szCs w:val="20"/>
              </w:rPr>
              <w:t>Thành viên</w:t>
            </w:r>
          </w:p>
        </w:tc>
        <w:tc>
          <w:tcPr>
            <w:tcW w:w="1538" w:type="pct"/>
            <w:vAlign w:val="center"/>
            <w:hideMark/>
          </w:tcPr>
          <w:p w14:paraId="0631933C"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PGS.TS. Trần Tuấn Anh</w:t>
            </w:r>
          </w:p>
        </w:tc>
        <w:tc>
          <w:tcPr>
            <w:tcW w:w="2448" w:type="pct"/>
            <w:vAlign w:val="center"/>
            <w:hideMark/>
          </w:tcPr>
          <w:p w14:paraId="36EA1F77"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Viện Hàn lâm Khoa học và Công nghệ Việt Nam</w:t>
            </w:r>
          </w:p>
        </w:tc>
      </w:tr>
      <w:tr w:rsidR="00783D42" w:rsidRPr="00544575" w14:paraId="09D4ECD5" w14:textId="77777777" w:rsidTr="00A3284A">
        <w:trPr>
          <w:trHeight w:hRule="exact" w:val="283"/>
          <w:tblCellSpacing w:w="15" w:type="dxa"/>
        </w:trPr>
        <w:tc>
          <w:tcPr>
            <w:tcW w:w="948" w:type="pct"/>
            <w:vAlign w:val="center"/>
            <w:hideMark/>
          </w:tcPr>
          <w:p w14:paraId="1C2EFF57"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 </w:t>
            </w:r>
          </w:p>
        </w:tc>
        <w:tc>
          <w:tcPr>
            <w:tcW w:w="1538" w:type="pct"/>
            <w:vAlign w:val="center"/>
            <w:hideMark/>
          </w:tcPr>
          <w:p w14:paraId="5206786F"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GS.TS. Phạm Hoàng Hải</w:t>
            </w:r>
          </w:p>
        </w:tc>
        <w:tc>
          <w:tcPr>
            <w:tcW w:w="2448" w:type="pct"/>
            <w:vAlign w:val="center"/>
            <w:hideMark/>
          </w:tcPr>
          <w:p w14:paraId="5D470D45"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Chương trình KC09, Bộ KH&amp;CNVN</w:t>
            </w:r>
          </w:p>
        </w:tc>
      </w:tr>
      <w:tr w:rsidR="00783D42" w:rsidRPr="00544575" w14:paraId="44C46C7F" w14:textId="77777777" w:rsidTr="00A3284A">
        <w:trPr>
          <w:trHeight w:hRule="exact" w:val="283"/>
          <w:tblCellSpacing w:w="15" w:type="dxa"/>
        </w:trPr>
        <w:tc>
          <w:tcPr>
            <w:tcW w:w="948" w:type="pct"/>
            <w:vAlign w:val="center"/>
            <w:hideMark/>
          </w:tcPr>
          <w:p w14:paraId="488E55E9"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 </w:t>
            </w:r>
          </w:p>
        </w:tc>
        <w:tc>
          <w:tcPr>
            <w:tcW w:w="1538" w:type="pct"/>
            <w:vAlign w:val="center"/>
            <w:hideMark/>
          </w:tcPr>
          <w:p w14:paraId="17829DC5"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PGS.TSKH. Trần Trọng</w:t>
            </w:r>
            <w:r w:rsidR="00604863" w:rsidRPr="00544575">
              <w:rPr>
                <w:rFonts w:eastAsia="Times New Roman" w:cs="Times New Roman"/>
                <w:sz w:val="20"/>
                <w:szCs w:val="20"/>
              </w:rPr>
              <w:t xml:space="preserve"> Hòa</w:t>
            </w:r>
          </w:p>
        </w:tc>
        <w:tc>
          <w:tcPr>
            <w:tcW w:w="2448" w:type="pct"/>
            <w:vAlign w:val="center"/>
            <w:hideMark/>
          </w:tcPr>
          <w:p w14:paraId="08EB450B"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Viện Địa chất, Viện HLKHCNVN</w:t>
            </w:r>
          </w:p>
        </w:tc>
      </w:tr>
      <w:tr w:rsidR="00783D42" w:rsidRPr="00544575" w14:paraId="621CA172" w14:textId="77777777" w:rsidTr="00A3284A">
        <w:trPr>
          <w:trHeight w:hRule="exact" w:val="510"/>
          <w:tblCellSpacing w:w="15" w:type="dxa"/>
        </w:trPr>
        <w:tc>
          <w:tcPr>
            <w:tcW w:w="948" w:type="pct"/>
            <w:vAlign w:val="center"/>
            <w:hideMark/>
          </w:tcPr>
          <w:p w14:paraId="3E831223"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 </w:t>
            </w:r>
          </w:p>
        </w:tc>
        <w:tc>
          <w:tcPr>
            <w:tcW w:w="1538" w:type="pct"/>
            <w:vAlign w:val="center"/>
            <w:hideMark/>
          </w:tcPr>
          <w:p w14:paraId="455BA5ED"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PGS.TS. Trần Đình Lân</w:t>
            </w:r>
          </w:p>
        </w:tc>
        <w:tc>
          <w:tcPr>
            <w:tcW w:w="2448" w:type="pct"/>
            <w:vAlign w:val="center"/>
            <w:hideMark/>
          </w:tcPr>
          <w:p w14:paraId="67F94D70"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Viện Tài nguyên và môi trường biển, Viện HLKHCNVN</w:t>
            </w:r>
          </w:p>
        </w:tc>
      </w:tr>
      <w:tr w:rsidR="00783D42" w:rsidRPr="00544575" w14:paraId="24450F11" w14:textId="77777777" w:rsidTr="00B56112">
        <w:trPr>
          <w:tblCellSpacing w:w="15" w:type="dxa"/>
        </w:trPr>
        <w:tc>
          <w:tcPr>
            <w:tcW w:w="948" w:type="pct"/>
            <w:vAlign w:val="center"/>
            <w:hideMark/>
          </w:tcPr>
          <w:p w14:paraId="7F6A717F"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 </w:t>
            </w:r>
          </w:p>
        </w:tc>
        <w:tc>
          <w:tcPr>
            <w:tcW w:w="1538" w:type="pct"/>
            <w:vAlign w:val="center"/>
            <w:hideMark/>
          </w:tcPr>
          <w:p w14:paraId="3191023C"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PGS.TS. Nguyễn Văn Lập</w:t>
            </w:r>
          </w:p>
        </w:tc>
        <w:tc>
          <w:tcPr>
            <w:tcW w:w="2448" w:type="pct"/>
            <w:vAlign w:val="center"/>
            <w:hideMark/>
          </w:tcPr>
          <w:p w14:paraId="230F7D42"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Viện Địa lý tài nguyên TP.HCM, Viện HLKHCNVN</w:t>
            </w:r>
          </w:p>
        </w:tc>
      </w:tr>
      <w:tr w:rsidR="00783D42" w:rsidRPr="00544575" w14:paraId="34DC665B" w14:textId="77777777" w:rsidTr="00A3284A">
        <w:trPr>
          <w:trHeight w:hRule="exact" w:val="283"/>
          <w:tblCellSpacing w:w="15" w:type="dxa"/>
        </w:trPr>
        <w:tc>
          <w:tcPr>
            <w:tcW w:w="948" w:type="pct"/>
            <w:vAlign w:val="center"/>
            <w:hideMark/>
          </w:tcPr>
          <w:p w14:paraId="085FBA99"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 </w:t>
            </w:r>
          </w:p>
        </w:tc>
        <w:tc>
          <w:tcPr>
            <w:tcW w:w="1538" w:type="pct"/>
            <w:vAlign w:val="center"/>
            <w:hideMark/>
          </w:tcPr>
          <w:p w14:paraId="5B8634A1"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PGS.TS. Hoàng Văn Long</w:t>
            </w:r>
          </w:p>
        </w:tc>
        <w:tc>
          <w:tcPr>
            <w:tcW w:w="2448" w:type="pct"/>
            <w:vAlign w:val="center"/>
            <w:hideMark/>
          </w:tcPr>
          <w:p w14:paraId="469DF568"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 xml:space="preserve">Tổng Cục địa chất và </w:t>
            </w:r>
            <w:r w:rsidR="008E0550">
              <w:rPr>
                <w:rFonts w:eastAsia="Times New Roman" w:cs="Times New Roman"/>
                <w:sz w:val="20"/>
                <w:szCs w:val="20"/>
              </w:rPr>
              <w:t>K</w:t>
            </w:r>
            <w:r w:rsidRPr="00544575">
              <w:rPr>
                <w:rFonts w:eastAsia="Times New Roman" w:cs="Times New Roman"/>
                <w:sz w:val="20"/>
                <w:szCs w:val="20"/>
              </w:rPr>
              <w:t>hoáng sản</w:t>
            </w:r>
          </w:p>
        </w:tc>
      </w:tr>
      <w:tr w:rsidR="00783D42" w:rsidRPr="00544575" w14:paraId="38E8F7F4" w14:textId="77777777" w:rsidTr="00A3284A">
        <w:trPr>
          <w:trHeight w:hRule="exact" w:val="283"/>
          <w:tblCellSpacing w:w="15" w:type="dxa"/>
        </w:trPr>
        <w:tc>
          <w:tcPr>
            <w:tcW w:w="948" w:type="pct"/>
            <w:vAlign w:val="center"/>
            <w:hideMark/>
          </w:tcPr>
          <w:p w14:paraId="064F8728"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 </w:t>
            </w:r>
          </w:p>
        </w:tc>
        <w:tc>
          <w:tcPr>
            <w:tcW w:w="1538" w:type="pct"/>
            <w:vAlign w:val="center"/>
            <w:hideMark/>
          </w:tcPr>
          <w:p w14:paraId="3400B1B2"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TS. Lê Huy Minh</w:t>
            </w:r>
          </w:p>
        </w:tc>
        <w:tc>
          <w:tcPr>
            <w:tcW w:w="2448" w:type="pct"/>
            <w:vAlign w:val="center"/>
            <w:hideMark/>
          </w:tcPr>
          <w:p w14:paraId="19ADBAEE"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Viện Vật lý địa cầu, Viện HLKHCNVN</w:t>
            </w:r>
          </w:p>
        </w:tc>
      </w:tr>
      <w:tr w:rsidR="00783D42" w:rsidRPr="00544575" w14:paraId="0A43C61F" w14:textId="77777777" w:rsidTr="00A3284A">
        <w:trPr>
          <w:trHeight w:hRule="exact" w:val="283"/>
          <w:tblCellSpacing w:w="15" w:type="dxa"/>
        </w:trPr>
        <w:tc>
          <w:tcPr>
            <w:tcW w:w="948" w:type="pct"/>
            <w:vAlign w:val="center"/>
            <w:hideMark/>
          </w:tcPr>
          <w:p w14:paraId="5C7D2E05"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 </w:t>
            </w:r>
          </w:p>
        </w:tc>
        <w:tc>
          <w:tcPr>
            <w:tcW w:w="1538" w:type="pct"/>
            <w:vAlign w:val="center"/>
            <w:hideMark/>
          </w:tcPr>
          <w:p w14:paraId="495B629D"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PGS.TS. Nguyễn Quang Minh</w:t>
            </w:r>
          </w:p>
        </w:tc>
        <w:tc>
          <w:tcPr>
            <w:tcW w:w="2448" w:type="pct"/>
            <w:vAlign w:val="center"/>
            <w:hideMark/>
          </w:tcPr>
          <w:p w14:paraId="51E2F0FC"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Trường Đại học Mỏ-Địa chất</w:t>
            </w:r>
          </w:p>
        </w:tc>
      </w:tr>
      <w:tr w:rsidR="00783D42" w:rsidRPr="00544575" w14:paraId="6C4036BA" w14:textId="77777777" w:rsidTr="00A3284A">
        <w:trPr>
          <w:trHeight w:hRule="exact" w:val="510"/>
          <w:tblCellSpacing w:w="15" w:type="dxa"/>
        </w:trPr>
        <w:tc>
          <w:tcPr>
            <w:tcW w:w="948" w:type="pct"/>
            <w:vAlign w:val="center"/>
          </w:tcPr>
          <w:p w14:paraId="65144D2E"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 </w:t>
            </w:r>
          </w:p>
        </w:tc>
        <w:tc>
          <w:tcPr>
            <w:tcW w:w="1538" w:type="pct"/>
            <w:vAlign w:val="center"/>
          </w:tcPr>
          <w:p w14:paraId="56E1C735"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TS. Lê Thị Phương Quỳnh</w:t>
            </w:r>
          </w:p>
        </w:tc>
        <w:tc>
          <w:tcPr>
            <w:tcW w:w="2448" w:type="pct"/>
            <w:vAlign w:val="center"/>
          </w:tcPr>
          <w:p w14:paraId="2EA432DE"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Viện Hóa học các hợp chất thiên nhiên, Viện HLKHCNVN</w:t>
            </w:r>
          </w:p>
        </w:tc>
      </w:tr>
      <w:tr w:rsidR="00783D42" w:rsidRPr="00544575" w14:paraId="2F7BAF0F" w14:textId="77777777" w:rsidTr="00A3284A">
        <w:trPr>
          <w:trHeight w:hRule="exact" w:val="283"/>
          <w:tblCellSpacing w:w="15" w:type="dxa"/>
        </w:trPr>
        <w:tc>
          <w:tcPr>
            <w:tcW w:w="948" w:type="pct"/>
            <w:vAlign w:val="center"/>
          </w:tcPr>
          <w:p w14:paraId="768073BB"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 </w:t>
            </w:r>
          </w:p>
        </w:tc>
        <w:tc>
          <w:tcPr>
            <w:tcW w:w="1538" w:type="pct"/>
            <w:vAlign w:val="center"/>
          </w:tcPr>
          <w:p w14:paraId="38E4B802"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PGS.TS. Bùi Xuân Thành</w:t>
            </w:r>
          </w:p>
        </w:tc>
        <w:tc>
          <w:tcPr>
            <w:tcW w:w="2448" w:type="pct"/>
            <w:vAlign w:val="center"/>
          </w:tcPr>
          <w:p w14:paraId="3973EDEF"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Đại học Bách khoa, ĐHQG TP.HCM</w:t>
            </w:r>
          </w:p>
        </w:tc>
      </w:tr>
      <w:tr w:rsidR="00783D42" w:rsidRPr="00544575" w14:paraId="4B911803" w14:textId="77777777" w:rsidTr="00A3284A">
        <w:trPr>
          <w:trHeight w:hRule="exact" w:val="283"/>
          <w:tblCellSpacing w:w="15" w:type="dxa"/>
        </w:trPr>
        <w:tc>
          <w:tcPr>
            <w:tcW w:w="948" w:type="pct"/>
            <w:vAlign w:val="center"/>
          </w:tcPr>
          <w:p w14:paraId="36F7A5FF"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 </w:t>
            </w:r>
          </w:p>
        </w:tc>
        <w:tc>
          <w:tcPr>
            <w:tcW w:w="1538" w:type="pct"/>
            <w:vAlign w:val="center"/>
          </w:tcPr>
          <w:p w14:paraId="55A7EF6B"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GS.TS. Phan Trọng Trịnh</w:t>
            </w:r>
          </w:p>
        </w:tc>
        <w:tc>
          <w:tcPr>
            <w:tcW w:w="2448" w:type="pct"/>
            <w:vAlign w:val="center"/>
          </w:tcPr>
          <w:p w14:paraId="2698B629"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Viện Địa chất, Viện HLKHCNVN</w:t>
            </w:r>
          </w:p>
        </w:tc>
      </w:tr>
      <w:tr w:rsidR="00783D42" w:rsidRPr="00544575" w14:paraId="5DA1EE7F" w14:textId="77777777" w:rsidTr="00A3284A">
        <w:trPr>
          <w:trHeight w:hRule="exact" w:val="567"/>
          <w:tblCellSpacing w:w="15" w:type="dxa"/>
        </w:trPr>
        <w:tc>
          <w:tcPr>
            <w:tcW w:w="4967" w:type="pct"/>
            <w:gridSpan w:val="3"/>
            <w:vAlign w:val="center"/>
          </w:tcPr>
          <w:p w14:paraId="1853121E" w14:textId="77777777" w:rsidR="00783D42" w:rsidRPr="00544575" w:rsidRDefault="00783D42" w:rsidP="00A3284A">
            <w:pPr>
              <w:spacing w:after="0" w:line="240" w:lineRule="auto"/>
              <w:ind w:left="79" w:right="85"/>
              <w:rPr>
                <w:rFonts w:eastAsia="Times New Roman" w:cs="Times New Roman"/>
                <w:sz w:val="20"/>
                <w:szCs w:val="20"/>
              </w:rPr>
            </w:pPr>
            <w:r w:rsidRPr="00544575">
              <w:rPr>
                <w:rFonts w:eastAsia="Times New Roman" w:cs="Times New Roman"/>
                <w:sz w:val="20"/>
                <w:szCs w:val="20"/>
              </w:rPr>
              <w:t> </w:t>
            </w:r>
          </w:p>
          <w:p w14:paraId="45EAD95F" w14:textId="77777777" w:rsidR="00783D42" w:rsidRPr="00544575" w:rsidRDefault="00783D42" w:rsidP="00A3284A">
            <w:pPr>
              <w:spacing w:after="0" w:line="240" w:lineRule="auto"/>
              <w:ind w:left="79" w:right="85"/>
              <w:jc w:val="center"/>
              <w:rPr>
                <w:rFonts w:eastAsia="Times New Roman" w:cs="Times New Roman"/>
                <w:sz w:val="20"/>
                <w:szCs w:val="20"/>
              </w:rPr>
            </w:pPr>
            <w:r w:rsidRPr="00783D42">
              <w:rPr>
                <w:rFonts w:eastAsia="Times New Roman" w:cs="Times New Roman"/>
                <w:b/>
                <w:szCs w:val="24"/>
              </w:rPr>
              <w:t>BAN BIÊN TẬP</w:t>
            </w:r>
          </w:p>
        </w:tc>
      </w:tr>
      <w:tr w:rsidR="00783D42" w:rsidRPr="00544575" w14:paraId="55D9FEAC" w14:textId="77777777" w:rsidTr="00A3284A">
        <w:trPr>
          <w:trHeight w:hRule="exact" w:val="283"/>
          <w:tblCellSpacing w:w="15" w:type="dxa"/>
        </w:trPr>
        <w:tc>
          <w:tcPr>
            <w:tcW w:w="948" w:type="pct"/>
            <w:vAlign w:val="center"/>
          </w:tcPr>
          <w:p w14:paraId="284767F0" w14:textId="77777777" w:rsidR="00D85EEC" w:rsidRPr="00544575" w:rsidRDefault="00D85EEC" w:rsidP="00783D42">
            <w:pPr>
              <w:spacing w:after="0" w:line="240" w:lineRule="auto"/>
              <w:ind w:left="82" w:right="84"/>
              <w:rPr>
                <w:rFonts w:eastAsia="Times New Roman" w:cs="Times New Roman"/>
                <w:b/>
                <w:sz w:val="20"/>
                <w:szCs w:val="20"/>
              </w:rPr>
            </w:pPr>
            <w:r w:rsidRPr="00544575">
              <w:rPr>
                <w:rFonts w:eastAsia="Times New Roman" w:cs="Times New Roman"/>
                <w:b/>
                <w:sz w:val="20"/>
                <w:szCs w:val="20"/>
              </w:rPr>
              <w:t>Trưởng ban</w:t>
            </w:r>
          </w:p>
        </w:tc>
        <w:tc>
          <w:tcPr>
            <w:tcW w:w="1538" w:type="pct"/>
            <w:vAlign w:val="center"/>
          </w:tcPr>
          <w:p w14:paraId="566B27F2" w14:textId="77777777" w:rsidR="00D85EEC" w:rsidRPr="00544575" w:rsidRDefault="00D85EEC" w:rsidP="00783D42">
            <w:pPr>
              <w:spacing w:after="0" w:line="240" w:lineRule="auto"/>
              <w:ind w:left="51" w:right="84"/>
              <w:rPr>
                <w:rFonts w:eastAsia="Times New Roman" w:cs="Times New Roman"/>
                <w:sz w:val="20"/>
                <w:szCs w:val="20"/>
              </w:rPr>
            </w:pPr>
            <w:r w:rsidRPr="00544575">
              <w:rPr>
                <w:rFonts w:eastAsia="Times New Roman" w:cs="Times New Roman"/>
                <w:sz w:val="20"/>
                <w:szCs w:val="20"/>
              </w:rPr>
              <w:t>GS.TS. Trương Quang Hải</w:t>
            </w:r>
          </w:p>
        </w:tc>
        <w:tc>
          <w:tcPr>
            <w:tcW w:w="2448" w:type="pct"/>
            <w:vAlign w:val="center"/>
          </w:tcPr>
          <w:p w14:paraId="67E84CDF" w14:textId="77777777" w:rsidR="00D85EEC" w:rsidRPr="00544575" w:rsidRDefault="00D85EEC" w:rsidP="00783D42">
            <w:pPr>
              <w:spacing w:after="0" w:line="240" w:lineRule="auto"/>
              <w:rPr>
                <w:rFonts w:eastAsia="Times New Roman" w:cs="Times New Roman"/>
                <w:sz w:val="20"/>
                <w:szCs w:val="20"/>
              </w:rPr>
            </w:pPr>
            <w:r w:rsidRPr="00544575">
              <w:rPr>
                <w:rFonts w:eastAsia="Times New Roman" w:cs="Times New Roman"/>
                <w:sz w:val="20"/>
                <w:szCs w:val="20"/>
              </w:rPr>
              <w:t>Trường Đại học Khoa học tự nhiên Hà Nội</w:t>
            </w:r>
          </w:p>
        </w:tc>
      </w:tr>
      <w:tr w:rsidR="00783D42" w:rsidRPr="00544575" w14:paraId="26FB6B89" w14:textId="77777777" w:rsidTr="00A3284A">
        <w:trPr>
          <w:trHeight w:hRule="exact" w:val="283"/>
          <w:tblCellSpacing w:w="15" w:type="dxa"/>
        </w:trPr>
        <w:tc>
          <w:tcPr>
            <w:tcW w:w="948" w:type="pct"/>
            <w:vAlign w:val="center"/>
          </w:tcPr>
          <w:p w14:paraId="270BE966" w14:textId="77777777" w:rsidR="00D85EEC" w:rsidRPr="00544575" w:rsidRDefault="00D85EEC" w:rsidP="00783D42">
            <w:pPr>
              <w:spacing w:after="0" w:line="240" w:lineRule="auto"/>
              <w:ind w:left="82" w:right="84"/>
              <w:rPr>
                <w:rFonts w:eastAsia="Times New Roman" w:cs="Times New Roman"/>
                <w:b/>
                <w:sz w:val="20"/>
                <w:szCs w:val="20"/>
              </w:rPr>
            </w:pPr>
            <w:r w:rsidRPr="00544575">
              <w:rPr>
                <w:rFonts w:eastAsia="Times New Roman" w:cs="Times New Roman"/>
                <w:b/>
                <w:sz w:val="20"/>
                <w:szCs w:val="20"/>
              </w:rPr>
              <w:t>Thành viên</w:t>
            </w:r>
          </w:p>
        </w:tc>
        <w:tc>
          <w:tcPr>
            <w:tcW w:w="1538" w:type="pct"/>
            <w:vAlign w:val="center"/>
          </w:tcPr>
          <w:p w14:paraId="0F05AA86"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PGS.TSKH. Trần Trọng Hòa</w:t>
            </w:r>
          </w:p>
        </w:tc>
        <w:tc>
          <w:tcPr>
            <w:tcW w:w="2448" w:type="pct"/>
            <w:vAlign w:val="center"/>
          </w:tcPr>
          <w:p w14:paraId="676BA08F"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Viện Địa chất, Viện HLKHCNVN</w:t>
            </w:r>
          </w:p>
        </w:tc>
      </w:tr>
      <w:tr w:rsidR="00783D42" w:rsidRPr="00544575" w14:paraId="34006136" w14:textId="77777777" w:rsidTr="00A3284A">
        <w:trPr>
          <w:trHeight w:hRule="exact" w:val="283"/>
          <w:tblCellSpacing w:w="15" w:type="dxa"/>
        </w:trPr>
        <w:tc>
          <w:tcPr>
            <w:tcW w:w="948" w:type="pct"/>
            <w:vAlign w:val="center"/>
          </w:tcPr>
          <w:p w14:paraId="16593B97" w14:textId="77777777" w:rsidR="00D85EEC" w:rsidRPr="00544575" w:rsidRDefault="00D85EEC" w:rsidP="00783D42">
            <w:pPr>
              <w:spacing w:after="0" w:line="240" w:lineRule="auto"/>
              <w:ind w:left="82" w:right="84"/>
              <w:rPr>
                <w:rFonts w:eastAsia="Times New Roman" w:cs="Times New Roman"/>
                <w:b/>
                <w:sz w:val="20"/>
                <w:szCs w:val="20"/>
              </w:rPr>
            </w:pPr>
            <w:r w:rsidRPr="00544575">
              <w:rPr>
                <w:rFonts w:eastAsia="Times New Roman" w:cs="Times New Roman"/>
                <w:sz w:val="20"/>
                <w:szCs w:val="20"/>
              </w:rPr>
              <w:t> </w:t>
            </w:r>
          </w:p>
        </w:tc>
        <w:tc>
          <w:tcPr>
            <w:tcW w:w="1538" w:type="pct"/>
            <w:vAlign w:val="center"/>
          </w:tcPr>
          <w:p w14:paraId="784FDB01" w14:textId="77777777" w:rsidR="00D85EEC" w:rsidRPr="00544575" w:rsidRDefault="00D85EEC"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GS.TS. Phan Văn Tân</w:t>
            </w:r>
          </w:p>
        </w:tc>
        <w:tc>
          <w:tcPr>
            <w:tcW w:w="2448" w:type="pct"/>
            <w:vAlign w:val="center"/>
          </w:tcPr>
          <w:p w14:paraId="2A91BCAF" w14:textId="77777777" w:rsidR="00D85EEC" w:rsidRPr="00544575" w:rsidRDefault="00B56112" w:rsidP="00783D42">
            <w:pPr>
              <w:spacing w:after="0" w:line="240" w:lineRule="auto"/>
              <w:ind w:left="82" w:right="84"/>
              <w:rPr>
                <w:rFonts w:eastAsia="Times New Roman" w:cs="Times New Roman"/>
                <w:sz w:val="20"/>
                <w:szCs w:val="20"/>
              </w:rPr>
            </w:pPr>
            <w:r w:rsidRPr="00544575">
              <w:rPr>
                <w:rFonts w:eastAsia="Times New Roman" w:cs="Times New Roman"/>
                <w:sz w:val="20"/>
                <w:szCs w:val="20"/>
              </w:rPr>
              <w:t>Trường Đại học KHTN, ĐHQG Hà Nội</w:t>
            </w:r>
          </w:p>
        </w:tc>
      </w:tr>
      <w:tr w:rsidR="00A3284A" w:rsidRPr="00544575" w14:paraId="103F6D8A" w14:textId="77777777" w:rsidTr="00A3284A">
        <w:trPr>
          <w:trHeight w:hRule="exact" w:val="567"/>
          <w:tblCellSpacing w:w="15" w:type="dxa"/>
        </w:trPr>
        <w:tc>
          <w:tcPr>
            <w:tcW w:w="4967" w:type="pct"/>
            <w:gridSpan w:val="3"/>
            <w:vAlign w:val="center"/>
          </w:tcPr>
          <w:p w14:paraId="0D9E3414" w14:textId="77777777" w:rsidR="00A3284A" w:rsidRDefault="00A3284A" w:rsidP="00A3284A">
            <w:pPr>
              <w:spacing w:after="0" w:line="240" w:lineRule="auto"/>
              <w:ind w:left="82" w:right="84"/>
              <w:jc w:val="center"/>
              <w:rPr>
                <w:rFonts w:eastAsia="Times New Roman" w:cs="Times New Roman"/>
                <w:b/>
                <w:szCs w:val="24"/>
              </w:rPr>
            </w:pPr>
          </w:p>
          <w:p w14:paraId="0940A67B" w14:textId="77777777" w:rsidR="00A3284A" w:rsidRPr="00544575" w:rsidRDefault="00A3284A" w:rsidP="00A3284A">
            <w:pPr>
              <w:spacing w:after="0" w:line="240" w:lineRule="auto"/>
              <w:ind w:left="82" w:right="84"/>
              <w:jc w:val="center"/>
              <w:rPr>
                <w:rFonts w:eastAsia="Times New Roman" w:cs="Times New Roman"/>
                <w:sz w:val="20"/>
                <w:szCs w:val="20"/>
              </w:rPr>
            </w:pPr>
            <w:r w:rsidRPr="00783D42">
              <w:rPr>
                <w:rFonts w:eastAsia="Times New Roman" w:cs="Times New Roman"/>
                <w:b/>
                <w:szCs w:val="24"/>
              </w:rPr>
              <w:t>BAN THƯ KÝ</w:t>
            </w:r>
          </w:p>
        </w:tc>
      </w:tr>
      <w:tr w:rsidR="00783D42" w:rsidRPr="00544575" w14:paraId="73E7ACFE" w14:textId="77777777" w:rsidTr="00A3284A">
        <w:trPr>
          <w:trHeight w:hRule="exact" w:val="283"/>
          <w:tblCellSpacing w:w="15" w:type="dxa"/>
        </w:trPr>
        <w:tc>
          <w:tcPr>
            <w:tcW w:w="948" w:type="pct"/>
            <w:vAlign w:val="center"/>
          </w:tcPr>
          <w:p w14:paraId="6C5A0B17" w14:textId="77777777" w:rsidR="008E0550" w:rsidRPr="00544575" w:rsidRDefault="008E0550" w:rsidP="00783D42">
            <w:pPr>
              <w:spacing w:after="0" w:line="240" w:lineRule="auto"/>
              <w:ind w:left="82" w:right="84"/>
              <w:rPr>
                <w:rFonts w:eastAsia="Times New Roman" w:cs="Times New Roman"/>
                <w:b/>
                <w:sz w:val="20"/>
                <w:szCs w:val="20"/>
              </w:rPr>
            </w:pPr>
            <w:r w:rsidRPr="00544575">
              <w:rPr>
                <w:rFonts w:eastAsia="Times New Roman" w:cs="Times New Roman"/>
                <w:b/>
                <w:sz w:val="20"/>
                <w:szCs w:val="20"/>
              </w:rPr>
              <w:t>Trưởng ban</w:t>
            </w:r>
          </w:p>
        </w:tc>
        <w:tc>
          <w:tcPr>
            <w:tcW w:w="1538" w:type="pct"/>
          </w:tcPr>
          <w:p w14:paraId="556867E4" w14:textId="77777777" w:rsidR="008E0550" w:rsidRPr="008E0550" w:rsidRDefault="008E0550" w:rsidP="00783D42">
            <w:pPr>
              <w:ind w:left="14"/>
              <w:rPr>
                <w:sz w:val="20"/>
                <w:szCs w:val="20"/>
              </w:rPr>
            </w:pPr>
            <w:r w:rsidRPr="008E0550">
              <w:rPr>
                <w:sz w:val="20"/>
                <w:szCs w:val="20"/>
              </w:rPr>
              <w:t xml:space="preserve">PGS.TS. Tạ Thị Kim Oanh </w:t>
            </w:r>
          </w:p>
        </w:tc>
        <w:tc>
          <w:tcPr>
            <w:tcW w:w="2448" w:type="pct"/>
          </w:tcPr>
          <w:p w14:paraId="21667D75" w14:textId="77777777" w:rsidR="008E0550" w:rsidRPr="008E0550" w:rsidRDefault="008E0550" w:rsidP="00783D42">
            <w:pPr>
              <w:rPr>
                <w:sz w:val="20"/>
                <w:szCs w:val="20"/>
              </w:rPr>
            </w:pPr>
            <w:r w:rsidRPr="008E0550">
              <w:rPr>
                <w:sz w:val="20"/>
                <w:szCs w:val="20"/>
              </w:rPr>
              <w:t>Viện Địa lý tài nguyên TP.HCM, Viện HLKHCNVN</w:t>
            </w:r>
          </w:p>
        </w:tc>
      </w:tr>
      <w:tr w:rsidR="00783D42" w:rsidRPr="00544575" w14:paraId="4C336AFD" w14:textId="77777777" w:rsidTr="00A3284A">
        <w:trPr>
          <w:trHeight w:hRule="exact" w:val="283"/>
          <w:tblCellSpacing w:w="15" w:type="dxa"/>
        </w:trPr>
        <w:tc>
          <w:tcPr>
            <w:tcW w:w="948" w:type="pct"/>
            <w:vAlign w:val="center"/>
          </w:tcPr>
          <w:p w14:paraId="19E49505" w14:textId="77777777" w:rsidR="008E0550" w:rsidRPr="00544575" w:rsidRDefault="008E0550" w:rsidP="00783D42">
            <w:pPr>
              <w:spacing w:after="0" w:line="240" w:lineRule="auto"/>
              <w:ind w:left="82" w:right="84"/>
              <w:rPr>
                <w:rFonts w:eastAsia="Times New Roman" w:cs="Times New Roman"/>
                <w:b/>
                <w:sz w:val="20"/>
                <w:szCs w:val="20"/>
              </w:rPr>
            </w:pPr>
            <w:r w:rsidRPr="00544575">
              <w:rPr>
                <w:rFonts w:eastAsia="Times New Roman" w:cs="Times New Roman"/>
                <w:b/>
                <w:sz w:val="20"/>
                <w:szCs w:val="20"/>
              </w:rPr>
              <w:t>Thành viên</w:t>
            </w:r>
          </w:p>
        </w:tc>
        <w:tc>
          <w:tcPr>
            <w:tcW w:w="1538" w:type="pct"/>
            <w:vAlign w:val="center"/>
          </w:tcPr>
          <w:p w14:paraId="7135A752" w14:textId="77777777" w:rsidR="008E0550" w:rsidRPr="008E0550" w:rsidRDefault="008E0550" w:rsidP="00783D42">
            <w:pPr>
              <w:ind w:left="14"/>
              <w:rPr>
                <w:sz w:val="20"/>
                <w:szCs w:val="20"/>
              </w:rPr>
            </w:pPr>
            <w:r w:rsidRPr="008E0550">
              <w:rPr>
                <w:sz w:val="20"/>
                <w:szCs w:val="20"/>
              </w:rPr>
              <w:t>CN. Tô Như Huỳnh</w:t>
            </w:r>
          </w:p>
        </w:tc>
        <w:tc>
          <w:tcPr>
            <w:tcW w:w="2448" w:type="pct"/>
            <w:vAlign w:val="center"/>
          </w:tcPr>
          <w:p w14:paraId="3260F212" w14:textId="77777777" w:rsidR="008E0550" w:rsidRPr="008E0550" w:rsidRDefault="008E0550" w:rsidP="00783D42">
            <w:pPr>
              <w:rPr>
                <w:sz w:val="20"/>
                <w:szCs w:val="20"/>
              </w:rPr>
            </w:pPr>
            <w:r w:rsidRPr="008E0550">
              <w:rPr>
                <w:sz w:val="20"/>
                <w:szCs w:val="20"/>
              </w:rPr>
              <w:t>Quỹ Phát triển khoa học và công nghệ Quốc gia</w:t>
            </w:r>
          </w:p>
        </w:tc>
      </w:tr>
      <w:tr w:rsidR="00783D42" w:rsidRPr="00544575" w14:paraId="301BFAAD" w14:textId="77777777" w:rsidTr="00A3284A">
        <w:trPr>
          <w:trHeight w:hRule="exact" w:val="283"/>
          <w:tblCellSpacing w:w="15" w:type="dxa"/>
        </w:trPr>
        <w:tc>
          <w:tcPr>
            <w:tcW w:w="948" w:type="pct"/>
            <w:vAlign w:val="center"/>
          </w:tcPr>
          <w:p w14:paraId="6B9C4C91" w14:textId="77777777" w:rsidR="008E0550" w:rsidRPr="00544575" w:rsidRDefault="008E0550" w:rsidP="00783D42">
            <w:pPr>
              <w:spacing w:after="0" w:line="240" w:lineRule="auto"/>
              <w:ind w:left="82" w:right="84"/>
              <w:rPr>
                <w:rFonts w:eastAsia="Times New Roman" w:cs="Times New Roman"/>
                <w:sz w:val="20"/>
                <w:szCs w:val="20"/>
              </w:rPr>
            </w:pPr>
          </w:p>
        </w:tc>
        <w:tc>
          <w:tcPr>
            <w:tcW w:w="1538" w:type="pct"/>
            <w:vAlign w:val="center"/>
          </w:tcPr>
          <w:p w14:paraId="66323CA7" w14:textId="77777777" w:rsidR="008E0550" w:rsidRPr="008E0550" w:rsidRDefault="008E0550" w:rsidP="00783D42">
            <w:pPr>
              <w:ind w:left="14"/>
              <w:rPr>
                <w:sz w:val="20"/>
                <w:szCs w:val="20"/>
              </w:rPr>
            </w:pPr>
            <w:r w:rsidRPr="008E0550">
              <w:rPr>
                <w:sz w:val="20"/>
                <w:szCs w:val="20"/>
              </w:rPr>
              <w:t>ThS. Nguyễn Hoàng Nguyên</w:t>
            </w:r>
          </w:p>
        </w:tc>
        <w:tc>
          <w:tcPr>
            <w:tcW w:w="2448" w:type="pct"/>
            <w:vAlign w:val="center"/>
          </w:tcPr>
          <w:p w14:paraId="304DB4C0" w14:textId="77777777" w:rsidR="008E0550" w:rsidRPr="008E0550" w:rsidRDefault="008E0550" w:rsidP="00783D42">
            <w:pPr>
              <w:rPr>
                <w:sz w:val="20"/>
                <w:szCs w:val="20"/>
              </w:rPr>
            </w:pPr>
            <w:r w:rsidRPr="008E0550">
              <w:rPr>
                <w:sz w:val="20"/>
                <w:szCs w:val="20"/>
              </w:rPr>
              <w:t>Viện Địa lý tài nguyên TP.HCM, Viện HLKHCNVN</w:t>
            </w:r>
          </w:p>
        </w:tc>
      </w:tr>
      <w:tr w:rsidR="00783D42" w:rsidRPr="00544575" w14:paraId="7E40E110" w14:textId="77777777" w:rsidTr="00A3284A">
        <w:trPr>
          <w:trHeight w:hRule="exact" w:val="283"/>
          <w:tblCellSpacing w:w="15" w:type="dxa"/>
        </w:trPr>
        <w:tc>
          <w:tcPr>
            <w:tcW w:w="948" w:type="pct"/>
            <w:vAlign w:val="center"/>
          </w:tcPr>
          <w:p w14:paraId="3C6C78EB" w14:textId="77777777" w:rsidR="008E0550" w:rsidRPr="00544575" w:rsidRDefault="008E0550" w:rsidP="00783D42">
            <w:pPr>
              <w:spacing w:after="0" w:line="240" w:lineRule="auto"/>
              <w:ind w:left="82" w:right="84"/>
              <w:rPr>
                <w:rFonts w:eastAsia="Times New Roman" w:cs="Times New Roman"/>
                <w:sz w:val="20"/>
                <w:szCs w:val="20"/>
              </w:rPr>
            </w:pPr>
          </w:p>
        </w:tc>
        <w:tc>
          <w:tcPr>
            <w:tcW w:w="1538" w:type="pct"/>
            <w:vAlign w:val="center"/>
          </w:tcPr>
          <w:p w14:paraId="2867A072" w14:textId="77777777" w:rsidR="008E0550" w:rsidRPr="008E0550" w:rsidRDefault="008E0550" w:rsidP="00783D42">
            <w:pPr>
              <w:ind w:left="14"/>
              <w:rPr>
                <w:sz w:val="20"/>
                <w:szCs w:val="20"/>
              </w:rPr>
            </w:pPr>
            <w:r w:rsidRPr="008E0550">
              <w:rPr>
                <w:sz w:val="20"/>
                <w:szCs w:val="20"/>
              </w:rPr>
              <w:t>ThS. Võ Thị Hồng Quyên</w:t>
            </w:r>
          </w:p>
        </w:tc>
        <w:tc>
          <w:tcPr>
            <w:tcW w:w="2448" w:type="pct"/>
            <w:vAlign w:val="center"/>
          </w:tcPr>
          <w:p w14:paraId="2A82FD6C" w14:textId="77777777" w:rsidR="008E0550" w:rsidRPr="008E0550" w:rsidRDefault="008E0550" w:rsidP="00783D42">
            <w:pPr>
              <w:rPr>
                <w:sz w:val="20"/>
                <w:szCs w:val="20"/>
              </w:rPr>
            </w:pPr>
            <w:r w:rsidRPr="008E0550">
              <w:rPr>
                <w:sz w:val="20"/>
                <w:szCs w:val="20"/>
              </w:rPr>
              <w:t>Viện Địa lý tài nguyên TP.HCM, Viện HLKHCNVN</w:t>
            </w:r>
          </w:p>
        </w:tc>
      </w:tr>
    </w:tbl>
    <w:p w14:paraId="1A0711EF" w14:textId="77777777" w:rsidR="003C5E45" w:rsidRDefault="003C5E45"/>
    <w:p w14:paraId="1C47BFB0" w14:textId="77777777" w:rsidR="00546FBE" w:rsidRDefault="00546FBE" w:rsidP="00A00443">
      <w:pPr>
        <w:spacing w:before="100" w:beforeAutospacing="1" w:after="100" w:afterAutospacing="1" w:line="240" w:lineRule="auto"/>
        <w:jc w:val="both"/>
        <w:rPr>
          <w:rFonts w:eastAsia="Times New Roman" w:cs="Times New Roman"/>
          <w:sz w:val="28"/>
          <w:szCs w:val="28"/>
        </w:rPr>
      </w:pPr>
    </w:p>
    <w:p w14:paraId="07918FD1" w14:textId="77777777" w:rsidR="008E0550" w:rsidRDefault="008E0550" w:rsidP="00A00443">
      <w:pPr>
        <w:spacing w:before="100" w:beforeAutospacing="1" w:after="100" w:afterAutospacing="1" w:line="240" w:lineRule="auto"/>
        <w:jc w:val="both"/>
        <w:rPr>
          <w:rFonts w:eastAsia="Times New Roman" w:cs="Times New Roman"/>
          <w:sz w:val="28"/>
          <w:szCs w:val="28"/>
        </w:rPr>
      </w:pPr>
    </w:p>
    <w:p w14:paraId="76470656" w14:textId="77777777" w:rsidR="00546FBE" w:rsidRPr="003050A2" w:rsidRDefault="00546FBE" w:rsidP="003050A2">
      <w:pPr>
        <w:spacing w:before="100" w:beforeAutospacing="1" w:after="100" w:afterAutospacing="1" w:line="240" w:lineRule="auto"/>
        <w:jc w:val="center"/>
        <w:rPr>
          <w:rFonts w:eastAsia="Times New Roman" w:cs="Times New Roman"/>
          <w:b/>
          <w:sz w:val="28"/>
          <w:szCs w:val="28"/>
        </w:rPr>
      </w:pPr>
      <w:r w:rsidRPr="003050A2">
        <w:rPr>
          <w:rFonts w:eastAsia="Times New Roman" w:cs="Times New Roman"/>
          <w:b/>
          <w:sz w:val="28"/>
          <w:szCs w:val="28"/>
        </w:rPr>
        <w:t>LỜI GIỚI THIỆU</w:t>
      </w:r>
    </w:p>
    <w:p w14:paraId="5D8DDE86" w14:textId="77777777" w:rsidR="00B72606" w:rsidRDefault="004914CD" w:rsidP="009D0E77">
      <w:pPr>
        <w:spacing w:before="60" w:after="60" w:line="276" w:lineRule="auto"/>
        <w:ind w:firstLine="567"/>
        <w:jc w:val="both"/>
        <w:rPr>
          <w:sz w:val="26"/>
          <w:szCs w:val="26"/>
        </w:rPr>
      </w:pPr>
      <w:r w:rsidRPr="009D0E77">
        <w:rPr>
          <w:sz w:val="26"/>
          <w:szCs w:val="26"/>
        </w:rPr>
        <w:t xml:space="preserve">Trong những năm gần đây </w:t>
      </w:r>
      <w:r w:rsidR="009D0E77">
        <w:rPr>
          <w:sz w:val="26"/>
          <w:szCs w:val="26"/>
        </w:rPr>
        <w:t>hoạt động</w:t>
      </w:r>
      <w:r w:rsidRPr="009D0E77">
        <w:rPr>
          <w:sz w:val="26"/>
          <w:szCs w:val="26"/>
        </w:rPr>
        <w:t xml:space="preserve"> nghiên cứu thuộc lĩnh vực Các khoa học Trái Đất và Môi trường đã </w:t>
      </w:r>
      <w:r w:rsidR="009D0E77">
        <w:rPr>
          <w:sz w:val="26"/>
          <w:szCs w:val="26"/>
        </w:rPr>
        <w:t>có</w:t>
      </w:r>
      <w:r w:rsidRPr="009D0E77">
        <w:rPr>
          <w:sz w:val="26"/>
          <w:szCs w:val="26"/>
        </w:rPr>
        <w:t xml:space="preserve"> những bước tiến đáng kể</w:t>
      </w:r>
      <w:r w:rsidR="009D0E77">
        <w:rPr>
          <w:sz w:val="26"/>
          <w:szCs w:val="26"/>
        </w:rPr>
        <w:t xml:space="preserve"> và đã đạt được nhiều thành tựu đáng ghi nhận</w:t>
      </w:r>
      <w:r w:rsidRPr="009D0E77">
        <w:rPr>
          <w:sz w:val="26"/>
          <w:szCs w:val="26"/>
        </w:rPr>
        <w:t xml:space="preserve">, cả về nghiên cứu cơ bản và </w:t>
      </w:r>
      <w:r w:rsidR="009D0E77">
        <w:rPr>
          <w:sz w:val="26"/>
          <w:szCs w:val="26"/>
        </w:rPr>
        <w:t xml:space="preserve">nghiên cứu </w:t>
      </w:r>
      <w:r w:rsidRPr="009D0E77">
        <w:rPr>
          <w:sz w:val="26"/>
          <w:szCs w:val="26"/>
        </w:rPr>
        <w:t>định hướng ứng dụng.</w:t>
      </w:r>
      <w:r w:rsidR="009722F3">
        <w:rPr>
          <w:sz w:val="26"/>
          <w:szCs w:val="26"/>
        </w:rPr>
        <w:t xml:space="preserve"> Nổi bật lên trong đó là số lượng các công trình công bố quốc tế đã gia tăng một cách mạnh mẽ, góp phần nâng cao vị thế của nền khoa học Việt Nam trên thế giới.</w:t>
      </w:r>
      <w:r w:rsidRPr="009D0E77">
        <w:rPr>
          <w:sz w:val="26"/>
          <w:szCs w:val="26"/>
        </w:rPr>
        <w:t xml:space="preserve"> </w:t>
      </w:r>
      <w:r w:rsidR="009722F3">
        <w:rPr>
          <w:sz w:val="26"/>
          <w:szCs w:val="26"/>
        </w:rPr>
        <w:t>Bên canh đó</w:t>
      </w:r>
      <w:r w:rsidRPr="009D0E77">
        <w:rPr>
          <w:sz w:val="26"/>
          <w:szCs w:val="26"/>
        </w:rPr>
        <w:t xml:space="preserve">, nhiều công trình </w:t>
      </w:r>
      <w:r w:rsidR="009722F3">
        <w:rPr>
          <w:sz w:val="26"/>
          <w:szCs w:val="26"/>
        </w:rPr>
        <w:t xml:space="preserve">nghiên cứu cũng </w:t>
      </w:r>
      <w:r w:rsidRPr="009D0E77">
        <w:rPr>
          <w:sz w:val="26"/>
          <w:szCs w:val="26"/>
        </w:rPr>
        <w:t>đã được ứng dụng</w:t>
      </w:r>
      <w:r w:rsidR="001832EC">
        <w:rPr>
          <w:sz w:val="26"/>
          <w:szCs w:val="26"/>
        </w:rPr>
        <w:t xml:space="preserve"> vào</w:t>
      </w:r>
      <w:r w:rsidRPr="009D0E77">
        <w:rPr>
          <w:sz w:val="26"/>
          <w:szCs w:val="26"/>
        </w:rPr>
        <w:t xml:space="preserve"> thực tế</w:t>
      </w:r>
      <w:r w:rsidR="009722F3">
        <w:rPr>
          <w:sz w:val="26"/>
          <w:szCs w:val="26"/>
        </w:rPr>
        <w:t>,</w:t>
      </w:r>
      <w:r w:rsidRPr="009D0E77">
        <w:rPr>
          <w:sz w:val="26"/>
          <w:szCs w:val="26"/>
        </w:rPr>
        <w:t xml:space="preserve"> đóng góp vào sự phát triển khoa học </w:t>
      </w:r>
      <w:r w:rsidR="009722F3">
        <w:rPr>
          <w:sz w:val="26"/>
          <w:szCs w:val="26"/>
        </w:rPr>
        <w:t>công nghệ nước nhà</w:t>
      </w:r>
      <w:r w:rsidRPr="009D0E77">
        <w:rPr>
          <w:sz w:val="26"/>
          <w:szCs w:val="26"/>
        </w:rPr>
        <w:t xml:space="preserve">. </w:t>
      </w:r>
    </w:p>
    <w:p w14:paraId="5E9F563E" w14:textId="7A6B2E8F" w:rsidR="0013002D" w:rsidRDefault="004914CD" w:rsidP="009D0E77">
      <w:pPr>
        <w:spacing w:before="60" w:after="60" w:line="276" w:lineRule="auto"/>
        <w:ind w:firstLine="567"/>
        <w:jc w:val="both"/>
        <w:rPr>
          <w:sz w:val="26"/>
          <w:szCs w:val="26"/>
        </w:rPr>
      </w:pPr>
      <w:r w:rsidRPr="009D0E77">
        <w:rPr>
          <w:sz w:val="26"/>
          <w:szCs w:val="26"/>
        </w:rPr>
        <w:t xml:space="preserve">Hội </w:t>
      </w:r>
      <w:r w:rsidR="009C0984" w:rsidRPr="009D0E77">
        <w:rPr>
          <w:sz w:val="26"/>
          <w:szCs w:val="26"/>
        </w:rPr>
        <w:t>nghị</w:t>
      </w:r>
      <w:r w:rsidRPr="009D0E77">
        <w:rPr>
          <w:sz w:val="26"/>
          <w:szCs w:val="26"/>
        </w:rPr>
        <w:t xml:space="preserve"> “Nghiên cứu cơ bản trong lĩnh vực Khoa</w:t>
      </w:r>
      <w:r w:rsidR="00915DBF" w:rsidRPr="009D0E77">
        <w:rPr>
          <w:sz w:val="26"/>
          <w:szCs w:val="26"/>
        </w:rPr>
        <w:t xml:space="preserve"> học Trái đất và Môi trường” </w:t>
      </w:r>
      <w:r w:rsidR="0045482E">
        <w:rPr>
          <w:sz w:val="26"/>
          <w:szCs w:val="26"/>
        </w:rPr>
        <w:t xml:space="preserve">(CAREES) </w:t>
      </w:r>
      <w:r w:rsidRPr="009D0E77">
        <w:rPr>
          <w:sz w:val="26"/>
          <w:szCs w:val="26"/>
        </w:rPr>
        <w:t>là nơi để các nhà khoa học trong và ngoài nước trình bày những kết quả</w:t>
      </w:r>
      <w:r w:rsidR="001832EC">
        <w:rPr>
          <w:sz w:val="26"/>
          <w:szCs w:val="26"/>
        </w:rPr>
        <w:t>, những thành tựu</w:t>
      </w:r>
      <w:r w:rsidRPr="009D0E77">
        <w:rPr>
          <w:sz w:val="26"/>
          <w:szCs w:val="26"/>
        </w:rPr>
        <w:t xml:space="preserve"> nghiên cứu mới nhất, </w:t>
      </w:r>
      <w:r w:rsidR="00B72606">
        <w:rPr>
          <w:sz w:val="26"/>
          <w:szCs w:val="26"/>
        </w:rPr>
        <w:t xml:space="preserve">trao đổi, </w:t>
      </w:r>
      <w:r w:rsidRPr="009D0E77">
        <w:rPr>
          <w:sz w:val="26"/>
          <w:szCs w:val="26"/>
        </w:rPr>
        <w:t xml:space="preserve">chia sẻ những </w:t>
      </w:r>
      <w:r w:rsidR="00B72606">
        <w:rPr>
          <w:sz w:val="26"/>
          <w:szCs w:val="26"/>
        </w:rPr>
        <w:t>kinh nghiệm</w:t>
      </w:r>
      <w:r w:rsidRPr="009D0E77">
        <w:rPr>
          <w:sz w:val="26"/>
          <w:szCs w:val="26"/>
        </w:rPr>
        <w:t>, ý tưởng</w:t>
      </w:r>
      <w:r w:rsidR="00EC29D7">
        <w:rPr>
          <w:sz w:val="26"/>
          <w:szCs w:val="26"/>
        </w:rPr>
        <w:t>,</w:t>
      </w:r>
      <w:r w:rsidRPr="009D0E77">
        <w:rPr>
          <w:sz w:val="26"/>
          <w:szCs w:val="26"/>
        </w:rPr>
        <w:t xml:space="preserve"> </w:t>
      </w:r>
      <w:r w:rsidR="00EC29D7">
        <w:rPr>
          <w:sz w:val="26"/>
          <w:szCs w:val="26"/>
        </w:rPr>
        <w:t>sáng tạo</w:t>
      </w:r>
      <w:r w:rsidRPr="009D0E77">
        <w:rPr>
          <w:sz w:val="26"/>
          <w:szCs w:val="26"/>
        </w:rPr>
        <w:t xml:space="preserve">. </w:t>
      </w:r>
    </w:p>
    <w:p w14:paraId="1DCB010A" w14:textId="614BBA46" w:rsidR="004914CD" w:rsidRPr="009D0E77" w:rsidRDefault="0045482E" w:rsidP="009D0E77">
      <w:pPr>
        <w:spacing w:before="60" w:after="60" w:line="276" w:lineRule="auto"/>
        <w:ind w:firstLine="567"/>
        <w:jc w:val="both"/>
        <w:rPr>
          <w:sz w:val="26"/>
          <w:szCs w:val="26"/>
        </w:rPr>
      </w:pPr>
      <w:r>
        <w:rPr>
          <w:sz w:val="26"/>
          <w:szCs w:val="26"/>
        </w:rPr>
        <w:t>CAREES</w:t>
      </w:r>
      <w:r w:rsidR="0013002D">
        <w:rPr>
          <w:sz w:val="26"/>
          <w:szCs w:val="26"/>
        </w:rPr>
        <w:t xml:space="preserve"> 2019 </w:t>
      </w:r>
      <w:r w:rsidR="00915DBF" w:rsidRPr="009D0E77">
        <w:rPr>
          <w:sz w:val="26"/>
          <w:szCs w:val="26"/>
        </w:rPr>
        <w:t xml:space="preserve">là </w:t>
      </w:r>
      <w:r w:rsidR="004914CD" w:rsidRPr="009D0E77">
        <w:rPr>
          <w:sz w:val="26"/>
          <w:szCs w:val="26"/>
        </w:rPr>
        <w:t xml:space="preserve">Hội </w:t>
      </w:r>
      <w:r w:rsidR="009C0984" w:rsidRPr="009D0E77">
        <w:rPr>
          <w:sz w:val="26"/>
          <w:szCs w:val="26"/>
        </w:rPr>
        <w:t>nghị</w:t>
      </w:r>
      <w:r w:rsidR="004914CD" w:rsidRPr="009D0E77">
        <w:rPr>
          <w:sz w:val="26"/>
          <w:szCs w:val="26"/>
        </w:rPr>
        <w:t xml:space="preserve"> </w:t>
      </w:r>
      <w:r w:rsidR="00762B9C">
        <w:rPr>
          <w:sz w:val="26"/>
          <w:szCs w:val="26"/>
        </w:rPr>
        <w:t xml:space="preserve">đầu tiên được tổ chức </w:t>
      </w:r>
      <w:r w:rsidR="00035DF3">
        <w:rPr>
          <w:sz w:val="26"/>
          <w:szCs w:val="26"/>
        </w:rPr>
        <w:t>với</w:t>
      </w:r>
      <w:r w:rsidR="00762B9C">
        <w:rPr>
          <w:sz w:val="26"/>
          <w:szCs w:val="26"/>
        </w:rPr>
        <w:t xml:space="preserve"> </w:t>
      </w:r>
      <w:r w:rsidR="0032333A">
        <w:rPr>
          <w:sz w:val="26"/>
          <w:szCs w:val="26"/>
        </w:rPr>
        <w:t xml:space="preserve">sự kết hợp </w:t>
      </w:r>
      <w:r>
        <w:rPr>
          <w:sz w:val="26"/>
          <w:szCs w:val="26"/>
        </w:rPr>
        <w:t xml:space="preserve">chặt chẽ </w:t>
      </w:r>
      <w:r w:rsidR="0032333A">
        <w:rPr>
          <w:sz w:val="26"/>
          <w:szCs w:val="26"/>
        </w:rPr>
        <w:t xml:space="preserve">giữa </w:t>
      </w:r>
      <w:r w:rsidR="00035DF3" w:rsidRPr="009D0E77">
        <w:rPr>
          <w:rFonts w:eastAsia="Times New Roman" w:cs="Times New Roman"/>
          <w:sz w:val="26"/>
          <w:szCs w:val="26"/>
        </w:rPr>
        <w:t>Quỹ Phát triển Khoa học và Công nghệ Quốc gia</w:t>
      </w:r>
      <w:r w:rsidR="00035DF3" w:rsidRPr="009D0E77">
        <w:rPr>
          <w:sz w:val="26"/>
          <w:szCs w:val="26"/>
        </w:rPr>
        <w:t xml:space="preserve"> </w:t>
      </w:r>
      <w:r w:rsidR="00035DF3">
        <w:rPr>
          <w:sz w:val="26"/>
          <w:szCs w:val="26"/>
        </w:rPr>
        <w:t>(</w:t>
      </w:r>
      <w:r w:rsidR="00915DBF" w:rsidRPr="009D0E77">
        <w:rPr>
          <w:sz w:val="26"/>
          <w:szCs w:val="26"/>
        </w:rPr>
        <w:t>NAFOSTED</w:t>
      </w:r>
      <w:r w:rsidR="00035DF3">
        <w:rPr>
          <w:sz w:val="26"/>
          <w:szCs w:val="26"/>
        </w:rPr>
        <w:t>)</w:t>
      </w:r>
      <w:r w:rsidR="0032333A">
        <w:rPr>
          <w:sz w:val="26"/>
          <w:szCs w:val="26"/>
        </w:rPr>
        <w:t>,</w:t>
      </w:r>
      <w:r w:rsidR="00762B9C">
        <w:rPr>
          <w:sz w:val="26"/>
          <w:szCs w:val="26"/>
        </w:rPr>
        <w:t xml:space="preserve"> Viện Địa lý Tài nguyên TP Hồ Chí Minh thuộc Viện Hàm lâm Khoa học và Công nghệ Việt Nam</w:t>
      </w:r>
      <w:r w:rsidR="0032333A">
        <w:rPr>
          <w:sz w:val="26"/>
          <w:szCs w:val="26"/>
        </w:rPr>
        <w:t xml:space="preserve"> và Hội đồng Khoa học ngành</w:t>
      </w:r>
      <w:r w:rsidR="00035DF3">
        <w:rPr>
          <w:sz w:val="26"/>
          <w:szCs w:val="26"/>
        </w:rPr>
        <w:t xml:space="preserve"> </w:t>
      </w:r>
      <w:r w:rsidR="00035DF3" w:rsidRPr="009D0E77">
        <w:rPr>
          <w:sz w:val="26"/>
          <w:szCs w:val="26"/>
        </w:rPr>
        <w:t>Khoa học Trái đất và Môi trường</w:t>
      </w:r>
      <w:r w:rsidR="00762B9C">
        <w:rPr>
          <w:sz w:val="26"/>
          <w:szCs w:val="26"/>
        </w:rPr>
        <w:t>.</w:t>
      </w:r>
      <w:r w:rsidR="00915DBF" w:rsidRPr="009D0E77">
        <w:rPr>
          <w:sz w:val="26"/>
          <w:szCs w:val="26"/>
        </w:rPr>
        <w:t xml:space="preserve"> </w:t>
      </w:r>
      <w:r w:rsidR="0078538F">
        <w:rPr>
          <w:sz w:val="26"/>
          <w:szCs w:val="26"/>
        </w:rPr>
        <w:t>Hội nghị được</w:t>
      </w:r>
      <w:r w:rsidR="00915DBF" w:rsidRPr="009D0E77">
        <w:rPr>
          <w:sz w:val="26"/>
          <w:szCs w:val="26"/>
        </w:rPr>
        <w:t xml:space="preserve"> </w:t>
      </w:r>
      <w:r w:rsidR="004914CD" w:rsidRPr="009D0E77">
        <w:rPr>
          <w:sz w:val="26"/>
          <w:szCs w:val="26"/>
        </w:rPr>
        <w:t xml:space="preserve">kỳ vọng sẽ góp phần thúc đẩy nghiên cứu cơ bản trong Khoa học Trái đất và Môi trường, tăng cường năng lực nghiên cứu và hội nhập quốc tế, </w:t>
      </w:r>
      <w:r w:rsidR="0078538F">
        <w:rPr>
          <w:sz w:val="26"/>
          <w:szCs w:val="26"/>
        </w:rPr>
        <w:t>nâng cao</w:t>
      </w:r>
      <w:r w:rsidR="004914CD" w:rsidRPr="009D0E77">
        <w:rPr>
          <w:sz w:val="26"/>
          <w:szCs w:val="26"/>
        </w:rPr>
        <w:t xml:space="preserve"> vị thế và phát huy hiệu quả</w:t>
      </w:r>
      <w:r w:rsidR="0078538F">
        <w:rPr>
          <w:sz w:val="26"/>
          <w:szCs w:val="26"/>
        </w:rPr>
        <w:t>, uy tín</w:t>
      </w:r>
      <w:r w:rsidR="004914CD" w:rsidRPr="009D0E77">
        <w:rPr>
          <w:sz w:val="26"/>
          <w:szCs w:val="26"/>
        </w:rPr>
        <w:t xml:space="preserve"> của các </w:t>
      </w:r>
      <w:r w:rsidR="0078538F">
        <w:rPr>
          <w:sz w:val="26"/>
          <w:szCs w:val="26"/>
        </w:rPr>
        <w:t>tổ chức và cá nhân các nhà khoa học Việt Nam</w:t>
      </w:r>
      <w:r w:rsidR="004914CD" w:rsidRPr="009D0E77">
        <w:rPr>
          <w:sz w:val="26"/>
          <w:szCs w:val="26"/>
        </w:rPr>
        <w:t>.</w:t>
      </w:r>
    </w:p>
    <w:p w14:paraId="0FF39069" w14:textId="10C6B394" w:rsidR="00E751BF" w:rsidRDefault="00915DBF" w:rsidP="009D0E77">
      <w:pPr>
        <w:spacing w:before="60" w:after="60" w:line="276" w:lineRule="auto"/>
        <w:ind w:firstLine="567"/>
        <w:jc w:val="both"/>
        <w:rPr>
          <w:rFonts w:eastAsia="Times New Roman" w:cs="Times New Roman"/>
          <w:sz w:val="28"/>
          <w:szCs w:val="28"/>
        </w:rPr>
      </w:pPr>
      <w:r w:rsidRPr="009D0E77">
        <w:rPr>
          <w:sz w:val="26"/>
          <w:szCs w:val="26"/>
        </w:rPr>
        <w:t>Hội</w:t>
      </w:r>
      <w:r>
        <w:rPr>
          <w:rFonts w:eastAsia="Times New Roman" w:cs="Times New Roman"/>
          <w:sz w:val="28"/>
          <w:szCs w:val="28"/>
        </w:rPr>
        <w:t xml:space="preserve"> </w:t>
      </w:r>
      <w:r w:rsidR="00E751BF" w:rsidRPr="009D0E77">
        <w:rPr>
          <w:sz w:val="26"/>
          <w:szCs w:val="26"/>
        </w:rPr>
        <w:t>nghị</w:t>
      </w:r>
      <w:r>
        <w:rPr>
          <w:rFonts w:eastAsia="Times New Roman" w:cs="Times New Roman"/>
          <w:sz w:val="28"/>
          <w:szCs w:val="28"/>
        </w:rPr>
        <w:t xml:space="preserve"> đã nhận được 17</w:t>
      </w:r>
      <w:r w:rsidR="00E751BF">
        <w:rPr>
          <w:rFonts w:eastAsia="Times New Roman" w:cs="Times New Roman"/>
          <w:sz w:val="28"/>
          <w:szCs w:val="28"/>
        </w:rPr>
        <w:t>3</w:t>
      </w:r>
      <w:r>
        <w:rPr>
          <w:rFonts w:eastAsia="Times New Roman" w:cs="Times New Roman"/>
          <w:sz w:val="28"/>
          <w:szCs w:val="28"/>
        </w:rPr>
        <w:t xml:space="preserve"> báo cáo thuyết trình và báo cáo bảng từ các </w:t>
      </w:r>
      <w:r w:rsidR="0078538F">
        <w:rPr>
          <w:rFonts w:eastAsia="Times New Roman" w:cs="Times New Roman"/>
          <w:sz w:val="28"/>
          <w:szCs w:val="28"/>
        </w:rPr>
        <w:t>nhóm nghiên cứu và cá nhân các nhà khoa học</w:t>
      </w:r>
      <w:r w:rsidR="00E751BF">
        <w:rPr>
          <w:rFonts w:eastAsia="Times New Roman" w:cs="Times New Roman"/>
          <w:sz w:val="28"/>
          <w:szCs w:val="28"/>
        </w:rPr>
        <w:t xml:space="preserve"> trên toàn quốc</w:t>
      </w:r>
      <w:r w:rsidR="0078538F">
        <w:rPr>
          <w:rFonts w:eastAsia="Times New Roman" w:cs="Times New Roman"/>
          <w:sz w:val="28"/>
          <w:szCs w:val="28"/>
        </w:rPr>
        <w:t>. Các báo cáo được chia thành 05 tiểu ban tương ứng với các chủ đề sau:</w:t>
      </w:r>
      <w:r w:rsidR="00E751BF">
        <w:rPr>
          <w:rFonts w:eastAsia="Times New Roman" w:cs="Times New Roman"/>
          <w:sz w:val="28"/>
          <w:szCs w:val="28"/>
        </w:rPr>
        <w:t xml:space="preserve"> </w:t>
      </w:r>
    </w:p>
    <w:p w14:paraId="0DF7D354" w14:textId="77777777" w:rsidR="00E751BF" w:rsidRPr="009D0E77" w:rsidRDefault="00E751BF" w:rsidP="00762B9C">
      <w:pPr>
        <w:numPr>
          <w:ilvl w:val="0"/>
          <w:numId w:val="1"/>
        </w:numPr>
        <w:spacing w:before="100" w:beforeAutospacing="1" w:after="100" w:afterAutospacing="1" w:line="240" w:lineRule="auto"/>
        <w:jc w:val="both"/>
        <w:rPr>
          <w:rFonts w:eastAsia="Times New Roman" w:cs="Times New Roman"/>
          <w:sz w:val="26"/>
          <w:szCs w:val="26"/>
        </w:rPr>
      </w:pPr>
      <w:r w:rsidRPr="009D0E77">
        <w:rPr>
          <w:rFonts w:eastAsia="Times New Roman" w:cs="Times New Roman"/>
          <w:sz w:val="26"/>
          <w:szCs w:val="26"/>
        </w:rPr>
        <w:t xml:space="preserve">Biển Đông; </w:t>
      </w:r>
    </w:p>
    <w:p w14:paraId="7773066B" w14:textId="77777777" w:rsidR="00E751BF" w:rsidRPr="009D0E77" w:rsidRDefault="00E751BF" w:rsidP="00762B9C">
      <w:pPr>
        <w:numPr>
          <w:ilvl w:val="0"/>
          <w:numId w:val="1"/>
        </w:numPr>
        <w:spacing w:before="100" w:beforeAutospacing="1" w:after="100" w:afterAutospacing="1" w:line="240" w:lineRule="auto"/>
        <w:jc w:val="both"/>
        <w:rPr>
          <w:rFonts w:eastAsia="Times New Roman" w:cs="Times New Roman"/>
          <w:sz w:val="26"/>
          <w:szCs w:val="26"/>
        </w:rPr>
      </w:pPr>
      <w:r w:rsidRPr="009D0E77">
        <w:rPr>
          <w:rFonts w:eastAsia="Times New Roman" w:cs="Times New Roman"/>
          <w:sz w:val="26"/>
          <w:szCs w:val="26"/>
        </w:rPr>
        <w:t>Địa chất – Địa vật lý;</w:t>
      </w:r>
    </w:p>
    <w:p w14:paraId="12CA2CF6" w14:textId="77777777" w:rsidR="004914CD" w:rsidRPr="009D0E77" w:rsidRDefault="004914CD" w:rsidP="00762B9C">
      <w:pPr>
        <w:numPr>
          <w:ilvl w:val="0"/>
          <w:numId w:val="1"/>
        </w:numPr>
        <w:spacing w:before="100" w:beforeAutospacing="1" w:after="100" w:afterAutospacing="1" w:line="240" w:lineRule="auto"/>
        <w:jc w:val="both"/>
        <w:rPr>
          <w:rFonts w:eastAsia="Times New Roman" w:cs="Times New Roman"/>
          <w:sz w:val="26"/>
          <w:szCs w:val="26"/>
        </w:rPr>
      </w:pPr>
      <w:r w:rsidRPr="009D0E77">
        <w:rPr>
          <w:rFonts w:eastAsia="Times New Roman" w:cs="Times New Roman"/>
          <w:sz w:val="26"/>
          <w:szCs w:val="26"/>
        </w:rPr>
        <w:t>Địa lý</w:t>
      </w:r>
      <w:r w:rsidR="00E751BF" w:rsidRPr="009D0E77">
        <w:rPr>
          <w:rFonts w:eastAsia="Times New Roman" w:cs="Times New Roman"/>
          <w:sz w:val="26"/>
          <w:szCs w:val="26"/>
        </w:rPr>
        <w:t>;</w:t>
      </w:r>
      <w:r w:rsidRPr="009D0E77">
        <w:rPr>
          <w:rFonts w:eastAsia="Times New Roman" w:cs="Times New Roman"/>
          <w:sz w:val="26"/>
          <w:szCs w:val="26"/>
        </w:rPr>
        <w:t xml:space="preserve"> </w:t>
      </w:r>
    </w:p>
    <w:p w14:paraId="712B9708" w14:textId="77777777" w:rsidR="004914CD" w:rsidRPr="009D0E77" w:rsidRDefault="00E751BF" w:rsidP="004914CD">
      <w:pPr>
        <w:numPr>
          <w:ilvl w:val="0"/>
          <w:numId w:val="1"/>
        </w:numPr>
        <w:spacing w:before="100" w:beforeAutospacing="1" w:after="100" w:afterAutospacing="1" w:line="240" w:lineRule="auto"/>
        <w:jc w:val="both"/>
        <w:rPr>
          <w:rFonts w:eastAsia="Times New Roman" w:cs="Times New Roman"/>
          <w:sz w:val="26"/>
          <w:szCs w:val="26"/>
        </w:rPr>
      </w:pPr>
      <w:r w:rsidRPr="009D0E77">
        <w:rPr>
          <w:rFonts w:eastAsia="Times New Roman" w:cs="Times New Roman"/>
          <w:sz w:val="26"/>
          <w:szCs w:val="26"/>
        </w:rPr>
        <w:t>Khí tượng thủy văn;</w:t>
      </w:r>
    </w:p>
    <w:p w14:paraId="304DFA8E" w14:textId="77777777" w:rsidR="00E751BF" w:rsidRPr="009D0E77" w:rsidRDefault="00E751BF" w:rsidP="00E751BF">
      <w:pPr>
        <w:numPr>
          <w:ilvl w:val="0"/>
          <w:numId w:val="1"/>
        </w:numPr>
        <w:spacing w:before="100" w:beforeAutospacing="1" w:after="100" w:afterAutospacing="1" w:line="240" w:lineRule="auto"/>
        <w:jc w:val="both"/>
        <w:rPr>
          <w:rFonts w:eastAsia="Times New Roman" w:cs="Times New Roman"/>
          <w:sz w:val="26"/>
          <w:szCs w:val="26"/>
        </w:rPr>
      </w:pPr>
      <w:r w:rsidRPr="009D0E77">
        <w:rPr>
          <w:rFonts w:eastAsia="Times New Roman" w:cs="Times New Roman"/>
          <w:sz w:val="26"/>
          <w:szCs w:val="26"/>
        </w:rPr>
        <w:t>Khoa học môi trường.</w:t>
      </w:r>
    </w:p>
    <w:p w14:paraId="3A91DBC0" w14:textId="4DC337D6" w:rsidR="00C1083C" w:rsidRPr="009D0E77" w:rsidRDefault="00C1083C" w:rsidP="009D0E77">
      <w:pPr>
        <w:spacing w:before="60" w:after="60" w:line="276" w:lineRule="auto"/>
        <w:ind w:firstLine="567"/>
        <w:jc w:val="both"/>
        <w:rPr>
          <w:rFonts w:eastAsia="Times New Roman" w:cs="Times New Roman"/>
          <w:sz w:val="26"/>
          <w:szCs w:val="26"/>
        </w:rPr>
      </w:pPr>
      <w:r w:rsidRPr="009D0E77">
        <w:rPr>
          <w:sz w:val="26"/>
          <w:szCs w:val="26"/>
        </w:rPr>
        <w:t>CAREES</w:t>
      </w:r>
      <w:r w:rsidRPr="009D0E77">
        <w:rPr>
          <w:rFonts w:eastAsia="Times New Roman" w:cs="Times New Roman"/>
          <w:sz w:val="26"/>
          <w:szCs w:val="26"/>
        </w:rPr>
        <w:t xml:space="preserve"> 2019 </w:t>
      </w:r>
      <w:r w:rsidR="0032333A">
        <w:rPr>
          <w:rFonts w:eastAsia="Times New Roman" w:cs="Times New Roman"/>
          <w:sz w:val="26"/>
          <w:szCs w:val="26"/>
        </w:rPr>
        <w:t xml:space="preserve">diễn ra trong các ngày </w:t>
      </w:r>
      <w:r w:rsidR="0032333A" w:rsidRPr="009D0E77">
        <w:rPr>
          <w:rFonts w:eastAsia="Times New Roman" w:cs="Times New Roman"/>
          <w:sz w:val="26"/>
          <w:szCs w:val="26"/>
        </w:rPr>
        <w:t>ngày</w:t>
      </w:r>
      <w:r w:rsidR="0032333A">
        <w:rPr>
          <w:rFonts w:eastAsia="Times New Roman" w:cs="Times New Roman"/>
          <w:sz w:val="26"/>
          <w:szCs w:val="26"/>
        </w:rPr>
        <w:t xml:space="preserve"> 29-30 tháng 11 năm 2019 tại TP</w:t>
      </w:r>
      <w:r w:rsidR="0032333A" w:rsidRPr="009D0E77">
        <w:rPr>
          <w:rFonts w:eastAsia="Times New Roman" w:cs="Times New Roman"/>
          <w:sz w:val="26"/>
          <w:szCs w:val="26"/>
        </w:rPr>
        <w:t xml:space="preserve"> Hồ Chí Minh</w:t>
      </w:r>
      <w:r w:rsidR="00357F41">
        <w:rPr>
          <w:rFonts w:eastAsia="Times New Roman" w:cs="Times New Roman"/>
          <w:sz w:val="26"/>
          <w:szCs w:val="26"/>
        </w:rPr>
        <w:t>,</w:t>
      </w:r>
      <w:r w:rsidR="0032333A" w:rsidRPr="009D0E77">
        <w:rPr>
          <w:rFonts w:eastAsia="Times New Roman" w:cs="Times New Roman"/>
          <w:sz w:val="26"/>
          <w:szCs w:val="26"/>
        </w:rPr>
        <w:t xml:space="preserve"> </w:t>
      </w:r>
      <w:r w:rsidRPr="009D0E77">
        <w:rPr>
          <w:rFonts w:eastAsia="Times New Roman" w:cs="Times New Roman"/>
          <w:sz w:val="26"/>
          <w:szCs w:val="26"/>
        </w:rPr>
        <w:t xml:space="preserve">được </w:t>
      </w:r>
      <w:r w:rsidR="00357F41">
        <w:rPr>
          <w:rFonts w:eastAsia="Times New Roman" w:cs="Times New Roman"/>
          <w:sz w:val="26"/>
          <w:szCs w:val="26"/>
        </w:rPr>
        <w:t>tổ chức bởi</w:t>
      </w:r>
      <w:r w:rsidRPr="009D0E77">
        <w:rPr>
          <w:rFonts w:eastAsia="Times New Roman" w:cs="Times New Roman"/>
          <w:sz w:val="26"/>
          <w:szCs w:val="26"/>
        </w:rPr>
        <w:t xml:space="preserve"> Quỹ Phát triển Khoa học và Công nghệ Quốc gia và Viện Địa </w:t>
      </w:r>
      <w:r w:rsidR="0032333A">
        <w:rPr>
          <w:rFonts w:eastAsia="Times New Roman" w:cs="Times New Roman"/>
          <w:sz w:val="26"/>
          <w:szCs w:val="26"/>
        </w:rPr>
        <w:t>lý Tài nguyên TP</w:t>
      </w:r>
      <w:r w:rsidRPr="009D0E77">
        <w:rPr>
          <w:rFonts w:eastAsia="Times New Roman" w:cs="Times New Roman"/>
          <w:sz w:val="26"/>
          <w:szCs w:val="26"/>
        </w:rPr>
        <w:t xml:space="preserve"> Hồ Chí minh</w:t>
      </w:r>
      <w:r w:rsidR="00357F41">
        <w:rPr>
          <w:rFonts w:eastAsia="Times New Roman" w:cs="Times New Roman"/>
          <w:sz w:val="26"/>
          <w:szCs w:val="26"/>
        </w:rPr>
        <w:t xml:space="preserve"> thuộc</w:t>
      </w:r>
      <w:r w:rsidRPr="009D0E77">
        <w:rPr>
          <w:rFonts w:eastAsia="Times New Roman" w:cs="Times New Roman"/>
          <w:sz w:val="26"/>
          <w:szCs w:val="26"/>
        </w:rPr>
        <w:t xml:space="preserve"> </w:t>
      </w:r>
      <w:r w:rsidR="0032333A">
        <w:rPr>
          <w:rFonts w:eastAsia="Times New Roman" w:cs="Times New Roman"/>
          <w:sz w:val="26"/>
          <w:szCs w:val="26"/>
        </w:rPr>
        <w:t>Viện Hàn l</w:t>
      </w:r>
      <w:r w:rsidRPr="009D0E77">
        <w:rPr>
          <w:rFonts w:eastAsia="Times New Roman" w:cs="Times New Roman"/>
          <w:sz w:val="26"/>
          <w:szCs w:val="26"/>
        </w:rPr>
        <w:t>âm Khoa học và Công nghệ Việt Nam.</w:t>
      </w:r>
      <w:bookmarkStart w:id="0" w:name="_GoBack"/>
      <w:bookmarkEnd w:id="0"/>
    </w:p>
    <w:p w14:paraId="08A81724" w14:textId="77777777" w:rsidR="00915DBF" w:rsidRDefault="00915DBF" w:rsidP="00915DBF">
      <w:pPr>
        <w:ind w:left="360"/>
        <w:jc w:val="both"/>
        <w:rPr>
          <w:sz w:val="28"/>
          <w:szCs w:val="28"/>
        </w:rPr>
      </w:pPr>
    </w:p>
    <w:p w14:paraId="338C7102" w14:textId="77777777" w:rsidR="004914CD" w:rsidRDefault="004914CD" w:rsidP="00915DBF"/>
    <w:p w14:paraId="2DD824A8" w14:textId="77777777" w:rsidR="003050A2" w:rsidRDefault="003050A2" w:rsidP="00915DBF"/>
    <w:p w14:paraId="58030D15" w14:textId="77777777" w:rsidR="003050A2" w:rsidRDefault="003050A2" w:rsidP="00915DBF"/>
    <w:p w14:paraId="0819C67C" w14:textId="77777777" w:rsidR="003050A2" w:rsidRDefault="003050A2" w:rsidP="00915DBF"/>
    <w:p w14:paraId="5FE02D14" w14:textId="77777777" w:rsidR="003050A2" w:rsidRDefault="003050A2" w:rsidP="00915DBF"/>
    <w:p w14:paraId="362E54A6" w14:textId="77777777" w:rsidR="003050A2" w:rsidRDefault="003050A2" w:rsidP="00915DBF"/>
    <w:p w14:paraId="2A722BDD" w14:textId="77777777" w:rsidR="003050A2" w:rsidRDefault="003050A2" w:rsidP="00915DBF"/>
    <w:p w14:paraId="790982AA" w14:textId="77777777" w:rsidR="003050A2" w:rsidRDefault="003050A2" w:rsidP="00915DBF"/>
    <w:p w14:paraId="7CE6BB99" w14:textId="77777777" w:rsidR="003050A2" w:rsidRDefault="003050A2" w:rsidP="00915DBF"/>
    <w:p w14:paraId="3AB7E8EC" w14:textId="77777777" w:rsidR="003050A2" w:rsidRDefault="003050A2" w:rsidP="003050A2">
      <w:pPr>
        <w:jc w:val="center"/>
        <w:rPr>
          <w:b/>
          <w:sz w:val="28"/>
          <w:szCs w:val="28"/>
        </w:rPr>
      </w:pPr>
    </w:p>
    <w:p w14:paraId="3C6F87D1" w14:textId="77777777" w:rsidR="0030040D" w:rsidRDefault="0030040D" w:rsidP="003050A2">
      <w:pPr>
        <w:jc w:val="center"/>
        <w:rPr>
          <w:b/>
          <w:sz w:val="32"/>
          <w:szCs w:val="28"/>
        </w:rPr>
      </w:pPr>
    </w:p>
    <w:p w14:paraId="1DBA2DDA" w14:textId="77777777" w:rsidR="00E751BF" w:rsidRDefault="00E751BF" w:rsidP="00A85118">
      <w:pPr>
        <w:jc w:val="center"/>
        <w:rPr>
          <w:b/>
          <w:sz w:val="32"/>
          <w:szCs w:val="28"/>
        </w:rPr>
      </w:pPr>
    </w:p>
    <w:p w14:paraId="0A7DBE45" w14:textId="77777777" w:rsidR="00E751BF" w:rsidRDefault="00E751BF" w:rsidP="00A85118">
      <w:pPr>
        <w:jc w:val="center"/>
        <w:rPr>
          <w:b/>
          <w:sz w:val="32"/>
          <w:szCs w:val="28"/>
        </w:rPr>
      </w:pPr>
    </w:p>
    <w:p w14:paraId="14F907C7" w14:textId="15545DA3" w:rsidR="00A85118" w:rsidRDefault="003050A2" w:rsidP="00E751BF">
      <w:pPr>
        <w:spacing w:after="0"/>
        <w:jc w:val="center"/>
        <w:rPr>
          <w:b/>
          <w:sz w:val="32"/>
          <w:szCs w:val="28"/>
        </w:rPr>
      </w:pPr>
      <w:r w:rsidRPr="003050A2">
        <w:rPr>
          <w:b/>
          <w:sz w:val="32"/>
          <w:szCs w:val="28"/>
        </w:rPr>
        <w:t>Kỷ yếu Hội Nghị</w:t>
      </w:r>
      <w:r w:rsidR="0030040D" w:rsidRPr="0030040D">
        <w:rPr>
          <w:b/>
          <w:sz w:val="32"/>
          <w:szCs w:val="28"/>
        </w:rPr>
        <w:t xml:space="preserve"> </w:t>
      </w:r>
    </w:p>
    <w:p w14:paraId="30AC254D" w14:textId="77777777" w:rsidR="003050A2" w:rsidRPr="003050A2" w:rsidRDefault="003050A2" w:rsidP="00E751BF">
      <w:pPr>
        <w:spacing w:after="0"/>
        <w:ind w:left="-284"/>
        <w:jc w:val="center"/>
        <w:rPr>
          <w:b/>
          <w:sz w:val="32"/>
          <w:szCs w:val="28"/>
        </w:rPr>
      </w:pPr>
      <w:r w:rsidRPr="003050A2">
        <w:rPr>
          <w:b/>
          <w:sz w:val="32"/>
          <w:szCs w:val="28"/>
        </w:rPr>
        <w:t>Nghiên cứu Cơ bản trong “Khoa học Trái đất và Môi trường”</w:t>
      </w:r>
    </w:p>
    <w:p w14:paraId="571FC3CD" w14:textId="77777777" w:rsidR="003050A2" w:rsidRPr="003050A2" w:rsidRDefault="003050A2" w:rsidP="00E751BF">
      <w:pPr>
        <w:spacing w:after="0"/>
        <w:ind w:left="-284"/>
        <w:jc w:val="center"/>
        <w:rPr>
          <w:b/>
          <w:sz w:val="32"/>
          <w:szCs w:val="28"/>
        </w:rPr>
      </w:pPr>
      <w:r w:rsidRPr="003050A2">
        <w:rPr>
          <w:b/>
          <w:sz w:val="32"/>
          <w:szCs w:val="28"/>
        </w:rPr>
        <w:t>Những kết quả nghiên cứu mới</w:t>
      </w:r>
    </w:p>
    <w:p w14:paraId="78A77E97" w14:textId="599EAEE0" w:rsidR="003050A2" w:rsidRDefault="00A10B89" w:rsidP="003050A2">
      <w:pPr>
        <w:ind w:left="-284"/>
        <w:jc w:val="center"/>
        <w:rPr>
          <w:b/>
          <w:sz w:val="28"/>
          <w:szCs w:val="28"/>
        </w:rPr>
      </w:pPr>
      <w:r>
        <w:rPr>
          <w:b/>
          <w:sz w:val="28"/>
          <w:szCs w:val="28"/>
        </w:rPr>
        <w:t>(</w:t>
      </w:r>
      <w:r>
        <w:rPr>
          <w:b/>
          <w:sz w:val="32"/>
          <w:szCs w:val="28"/>
        </w:rPr>
        <w:t>CAREES 2019)</w:t>
      </w:r>
    </w:p>
    <w:p w14:paraId="60990556" w14:textId="77777777" w:rsidR="00A10B89" w:rsidRDefault="00A10B89" w:rsidP="003050A2">
      <w:pPr>
        <w:ind w:left="-284"/>
        <w:jc w:val="center"/>
        <w:rPr>
          <w:b/>
          <w:sz w:val="28"/>
          <w:szCs w:val="28"/>
        </w:rPr>
      </w:pPr>
    </w:p>
    <w:p w14:paraId="4CB04F01" w14:textId="77777777" w:rsidR="003050A2" w:rsidRDefault="003050A2" w:rsidP="003050A2">
      <w:pPr>
        <w:ind w:left="-284"/>
        <w:jc w:val="center"/>
        <w:rPr>
          <w:b/>
          <w:sz w:val="28"/>
          <w:szCs w:val="28"/>
        </w:rPr>
      </w:pPr>
    </w:p>
    <w:p w14:paraId="22D3C5C9" w14:textId="77777777" w:rsidR="003050A2" w:rsidRDefault="003050A2" w:rsidP="003050A2">
      <w:pPr>
        <w:ind w:left="-284"/>
        <w:jc w:val="center"/>
        <w:rPr>
          <w:b/>
          <w:sz w:val="28"/>
          <w:szCs w:val="28"/>
        </w:rPr>
      </w:pPr>
    </w:p>
    <w:p w14:paraId="3157837E" w14:textId="77777777" w:rsidR="003050A2" w:rsidRDefault="003050A2" w:rsidP="003050A2">
      <w:pPr>
        <w:ind w:left="-284"/>
        <w:jc w:val="center"/>
        <w:rPr>
          <w:b/>
          <w:sz w:val="28"/>
          <w:szCs w:val="28"/>
        </w:rPr>
      </w:pPr>
    </w:p>
    <w:p w14:paraId="055C3997" w14:textId="77777777" w:rsidR="003050A2" w:rsidRPr="003050A2" w:rsidRDefault="003050A2" w:rsidP="003050A2">
      <w:pPr>
        <w:spacing w:after="0" w:line="240" w:lineRule="auto"/>
        <w:jc w:val="center"/>
        <w:rPr>
          <w:szCs w:val="24"/>
        </w:rPr>
      </w:pPr>
      <w:r w:rsidRPr="003050A2">
        <w:rPr>
          <w:szCs w:val="24"/>
        </w:rPr>
        <w:t>Chịu trách nhiệm xuất bản:</w:t>
      </w:r>
    </w:p>
    <w:p w14:paraId="3E1A0DE7" w14:textId="77777777" w:rsidR="003050A2" w:rsidRPr="003050A2" w:rsidRDefault="003050A2" w:rsidP="003050A2">
      <w:pPr>
        <w:spacing w:after="0" w:line="240" w:lineRule="auto"/>
        <w:ind w:left="1985"/>
        <w:rPr>
          <w:szCs w:val="24"/>
        </w:rPr>
      </w:pPr>
      <w:r w:rsidRPr="003050A2">
        <w:rPr>
          <w:szCs w:val="24"/>
        </w:rPr>
        <w:t>Giám đốc – Tổng biên tập:</w:t>
      </w:r>
    </w:p>
    <w:p w14:paraId="08942BAA" w14:textId="77777777" w:rsidR="003050A2" w:rsidRPr="003050A2" w:rsidRDefault="003050A2" w:rsidP="003050A2">
      <w:pPr>
        <w:spacing w:after="0" w:line="240" w:lineRule="auto"/>
        <w:ind w:left="1985"/>
        <w:rPr>
          <w:szCs w:val="24"/>
        </w:rPr>
      </w:pPr>
      <w:r w:rsidRPr="003050A2">
        <w:rPr>
          <w:szCs w:val="24"/>
        </w:rPr>
        <w:t>Biên tập:</w:t>
      </w:r>
    </w:p>
    <w:p w14:paraId="375BDCF2" w14:textId="77777777" w:rsidR="003050A2" w:rsidRPr="003050A2" w:rsidRDefault="003050A2" w:rsidP="003050A2">
      <w:pPr>
        <w:spacing w:after="0" w:line="240" w:lineRule="auto"/>
        <w:ind w:left="1985"/>
        <w:rPr>
          <w:szCs w:val="24"/>
        </w:rPr>
      </w:pPr>
      <w:r w:rsidRPr="003050A2">
        <w:rPr>
          <w:szCs w:val="24"/>
        </w:rPr>
        <w:t>Trình bày – bìa:</w:t>
      </w:r>
    </w:p>
    <w:p w14:paraId="5A37EEA1" w14:textId="77777777" w:rsidR="003050A2" w:rsidRDefault="003050A2" w:rsidP="003050A2">
      <w:pPr>
        <w:ind w:left="1985"/>
        <w:rPr>
          <w:szCs w:val="24"/>
        </w:rPr>
      </w:pPr>
    </w:p>
    <w:p w14:paraId="2ECA719A" w14:textId="77777777" w:rsidR="003050A2" w:rsidRDefault="003050A2" w:rsidP="003050A2">
      <w:pPr>
        <w:ind w:left="1985"/>
        <w:rPr>
          <w:szCs w:val="24"/>
        </w:rPr>
      </w:pPr>
    </w:p>
    <w:p w14:paraId="2774F5FE" w14:textId="77777777" w:rsidR="003050A2" w:rsidRDefault="003050A2" w:rsidP="003050A2">
      <w:pPr>
        <w:ind w:left="1985"/>
        <w:rPr>
          <w:szCs w:val="24"/>
        </w:rPr>
      </w:pPr>
    </w:p>
    <w:p w14:paraId="4D0DCAF8" w14:textId="77777777" w:rsidR="003050A2" w:rsidRDefault="003050A2" w:rsidP="003050A2">
      <w:pPr>
        <w:ind w:left="1985"/>
        <w:rPr>
          <w:szCs w:val="24"/>
        </w:rPr>
      </w:pPr>
    </w:p>
    <w:p w14:paraId="253060B1" w14:textId="77777777" w:rsidR="003050A2" w:rsidRDefault="003050A2" w:rsidP="003050A2">
      <w:pPr>
        <w:ind w:left="1985"/>
        <w:rPr>
          <w:szCs w:val="24"/>
        </w:rPr>
      </w:pPr>
    </w:p>
    <w:p w14:paraId="4BFA1C8C" w14:textId="77777777" w:rsidR="003050A2" w:rsidRPr="003050A2" w:rsidRDefault="003050A2" w:rsidP="003050A2">
      <w:pPr>
        <w:ind w:left="1985"/>
        <w:rPr>
          <w:szCs w:val="24"/>
        </w:rPr>
      </w:pPr>
    </w:p>
    <w:p w14:paraId="5526142E" w14:textId="77777777" w:rsidR="003050A2" w:rsidRPr="003050A2" w:rsidRDefault="003050A2" w:rsidP="003050A2">
      <w:pPr>
        <w:spacing w:after="0"/>
        <w:jc w:val="center"/>
        <w:rPr>
          <w:b/>
          <w:szCs w:val="24"/>
        </w:rPr>
      </w:pPr>
      <w:r w:rsidRPr="003050A2">
        <w:rPr>
          <w:b/>
          <w:szCs w:val="24"/>
        </w:rPr>
        <w:t>NHÀ XUẤT BẢN KHOA HỌC</w:t>
      </w:r>
    </w:p>
    <w:p w14:paraId="30E10313" w14:textId="77777777" w:rsidR="003050A2" w:rsidRPr="003050A2" w:rsidRDefault="003050A2" w:rsidP="003050A2">
      <w:pPr>
        <w:spacing w:after="0" w:line="240" w:lineRule="auto"/>
        <w:jc w:val="center"/>
        <w:rPr>
          <w:szCs w:val="24"/>
        </w:rPr>
      </w:pPr>
      <w:r w:rsidRPr="003050A2">
        <w:rPr>
          <w:szCs w:val="24"/>
        </w:rPr>
        <w:t>Địa chỉ ……….</w:t>
      </w:r>
    </w:p>
    <w:p w14:paraId="433FCBFD" w14:textId="77777777" w:rsidR="003050A2" w:rsidRPr="003050A2" w:rsidRDefault="003050A2" w:rsidP="003050A2">
      <w:pPr>
        <w:spacing w:after="0" w:line="240" w:lineRule="auto"/>
        <w:jc w:val="center"/>
        <w:rPr>
          <w:szCs w:val="24"/>
        </w:rPr>
      </w:pPr>
      <w:r w:rsidRPr="003050A2">
        <w:rPr>
          <w:szCs w:val="24"/>
        </w:rPr>
        <w:t>ĐT:…………</w:t>
      </w:r>
    </w:p>
    <w:p w14:paraId="01818BD2" w14:textId="77777777" w:rsidR="003050A2" w:rsidRPr="003050A2" w:rsidRDefault="003050A2" w:rsidP="003050A2">
      <w:pPr>
        <w:spacing w:after="0" w:line="240" w:lineRule="auto"/>
        <w:jc w:val="center"/>
        <w:rPr>
          <w:szCs w:val="24"/>
        </w:rPr>
      </w:pPr>
      <w:r w:rsidRPr="003050A2">
        <w:rPr>
          <w:szCs w:val="24"/>
        </w:rPr>
        <w:t>e-mail:………….</w:t>
      </w:r>
    </w:p>
    <w:p w14:paraId="61DDA1C6" w14:textId="77777777" w:rsidR="003050A2" w:rsidRPr="003050A2" w:rsidRDefault="003050A2" w:rsidP="003050A2">
      <w:pPr>
        <w:spacing w:after="0" w:line="240" w:lineRule="auto"/>
        <w:jc w:val="center"/>
        <w:rPr>
          <w:szCs w:val="24"/>
        </w:rPr>
      </w:pPr>
      <w:r w:rsidRPr="003050A2">
        <w:rPr>
          <w:szCs w:val="24"/>
        </w:rPr>
        <w:t>Website:………….</w:t>
      </w:r>
    </w:p>
    <w:p w14:paraId="0E940266" w14:textId="77777777" w:rsidR="003050A2" w:rsidRPr="003050A2" w:rsidRDefault="003050A2" w:rsidP="003050A2">
      <w:pPr>
        <w:jc w:val="center"/>
        <w:rPr>
          <w:b/>
          <w:szCs w:val="24"/>
        </w:rPr>
      </w:pPr>
    </w:p>
    <w:p w14:paraId="5F2CBD59" w14:textId="77777777" w:rsidR="003050A2" w:rsidRPr="003050A2" w:rsidRDefault="003050A2" w:rsidP="003050A2">
      <w:pPr>
        <w:ind w:left="-284"/>
        <w:jc w:val="center"/>
        <w:rPr>
          <w:szCs w:val="24"/>
        </w:rPr>
      </w:pPr>
    </w:p>
    <w:p w14:paraId="5268E54F" w14:textId="77777777" w:rsidR="003050A2" w:rsidRPr="003050A2" w:rsidRDefault="003050A2" w:rsidP="00915DBF">
      <w:pPr>
        <w:rPr>
          <w:szCs w:val="24"/>
        </w:rPr>
      </w:pPr>
    </w:p>
    <w:p w14:paraId="1D31E9B5" w14:textId="77777777" w:rsidR="003050A2" w:rsidRPr="003050A2" w:rsidRDefault="003050A2" w:rsidP="00915DBF">
      <w:pPr>
        <w:rPr>
          <w:szCs w:val="24"/>
        </w:rPr>
      </w:pPr>
    </w:p>
    <w:sectPr w:rsidR="003050A2" w:rsidRPr="003050A2" w:rsidSect="003621B2">
      <w:footerReference w:type="default" r:id="rId13"/>
      <w:pgSz w:w="11907" w:h="16840" w:code="9"/>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D39EE" w14:textId="77777777" w:rsidR="00035DF3" w:rsidRDefault="00035DF3" w:rsidP="003C5E45">
      <w:pPr>
        <w:spacing w:after="0" w:line="240" w:lineRule="auto"/>
      </w:pPr>
      <w:r>
        <w:separator/>
      </w:r>
    </w:p>
  </w:endnote>
  <w:endnote w:type="continuationSeparator" w:id="0">
    <w:p w14:paraId="024CBFD6" w14:textId="77777777" w:rsidR="00035DF3" w:rsidRDefault="00035DF3" w:rsidP="003C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63357"/>
      <w:docPartObj>
        <w:docPartGallery w:val="Page Numbers (Bottom of Page)"/>
        <w:docPartUnique/>
      </w:docPartObj>
    </w:sdtPr>
    <w:sdtEndPr>
      <w:rPr>
        <w:noProof/>
      </w:rPr>
    </w:sdtEndPr>
    <w:sdtContent>
      <w:p w14:paraId="17FE3C78" w14:textId="77777777" w:rsidR="00035DF3" w:rsidRDefault="00035DF3">
        <w:pPr>
          <w:pStyle w:val="Footer"/>
          <w:jc w:val="center"/>
        </w:pPr>
        <w:r>
          <w:fldChar w:fldCharType="begin"/>
        </w:r>
        <w:r>
          <w:instrText xml:space="preserve"> PAGE   \* MERGEFORMAT </w:instrText>
        </w:r>
        <w:r>
          <w:fldChar w:fldCharType="separate"/>
        </w:r>
        <w:r w:rsidR="00357F41">
          <w:rPr>
            <w:noProof/>
          </w:rPr>
          <w:t>4</w:t>
        </w:r>
        <w:r>
          <w:rPr>
            <w:noProof/>
          </w:rPr>
          <w:fldChar w:fldCharType="end"/>
        </w:r>
      </w:p>
    </w:sdtContent>
  </w:sdt>
  <w:p w14:paraId="0F628689" w14:textId="77777777" w:rsidR="00035DF3" w:rsidRDefault="00035D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33BBF" w14:textId="77777777" w:rsidR="00035DF3" w:rsidRDefault="00035DF3" w:rsidP="003C5E45">
      <w:pPr>
        <w:spacing w:after="0" w:line="240" w:lineRule="auto"/>
      </w:pPr>
      <w:r>
        <w:separator/>
      </w:r>
    </w:p>
  </w:footnote>
  <w:footnote w:type="continuationSeparator" w:id="0">
    <w:p w14:paraId="50A3303F" w14:textId="77777777" w:rsidR="00035DF3" w:rsidRDefault="00035DF3" w:rsidP="003C5E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E3051"/>
    <w:multiLevelType w:val="multilevel"/>
    <w:tmpl w:val="7E28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C13F6D"/>
    <w:multiLevelType w:val="hybridMultilevel"/>
    <w:tmpl w:val="D5C4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1B2"/>
    <w:rsid w:val="00024D55"/>
    <w:rsid w:val="00035DF3"/>
    <w:rsid w:val="00041A55"/>
    <w:rsid w:val="00084270"/>
    <w:rsid w:val="0013002D"/>
    <w:rsid w:val="001832EC"/>
    <w:rsid w:val="002270DD"/>
    <w:rsid w:val="00231D49"/>
    <w:rsid w:val="0025466B"/>
    <w:rsid w:val="0030040D"/>
    <w:rsid w:val="00301C69"/>
    <w:rsid w:val="003050A2"/>
    <w:rsid w:val="0032333A"/>
    <w:rsid w:val="00357F41"/>
    <w:rsid w:val="003621B2"/>
    <w:rsid w:val="00375A48"/>
    <w:rsid w:val="003C3835"/>
    <w:rsid w:val="003C5E45"/>
    <w:rsid w:val="003F300B"/>
    <w:rsid w:val="0045482E"/>
    <w:rsid w:val="004674C9"/>
    <w:rsid w:val="00474B39"/>
    <w:rsid w:val="004914CD"/>
    <w:rsid w:val="004A544E"/>
    <w:rsid w:val="00544575"/>
    <w:rsid w:val="00546FBE"/>
    <w:rsid w:val="00604863"/>
    <w:rsid w:val="006F452E"/>
    <w:rsid w:val="00762B9C"/>
    <w:rsid w:val="00783D42"/>
    <w:rsid w:val="0078538F"/>
    <w:rsid w:val="00796A86"/>
    <w:rsid w:val="007F25AC"/>
    <w:rsid w:val="008E0550"/>
    <w:rsid w:val="00911E5B"/>
    <w:rsid w:val="00915DBF"/>
    <w:rsid w:val="009722F3"/>
    <w:rsid w:val="009A513B"/>
    <w:rsid w:val="009B5C1D"/>
    <w:rsid w:val="009C0984"/>
    <w:rsid w:val="009D0E77"/>
    <w:rsid w:val="00A00443"/>
    <w:rsid w:val="00A10B89"/>
    <w:rsid w:val="00A3284A"/>
    <w:rsid w:val="00A85118"/>
    <w:rsid w:val="00AC1D59"/>
    <w:rsid w:val="00B56112"/>
    <w:rsid w:val="00B72606"/>
    <w:rsid w:val="00C1083C"/>
    <w:rsid w:val="00C256A0"/>
    <w:rsid w:val="00C311E8"/>
    <w:rsid w:val="00C8046D"/>
    <w:rsid w:val="00D85EEC"/>
    <w:rsid w:val="00E0643B"/>
    <w:rsid w:val="00E52653"/>
    <w:rsid w:val="00E64783"/>
    <w:rsid w:val="00E751BF"/>
    <w:rsid w:val="00EC29D7"/>
    <w:rsid w:val="00F017BA"/>
    <w:rsid w:val="00F12736"/>
    <w:rsid w:val="00FA2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09F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5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E45"/>
  </w:style>
  <w:style w:type="paragraph" w:styleId="Footer">
    <w:name w:val="footer"/>
    <w:basedOn w:val="Normal"/>
    <w:link w:val="FooterChar"/>
    <w:uiPriority w:val="99"/>
    <w:unhideWhenUsed/>
    <w:rsid w:val="003C5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E45"/>
  </w:style>
  <w:style w:type="paragraph" w:styleId="NormalWeb">
    <w:name w:val="Normal (Web)"/>
    <w:basedOn w:val="Normal"/>
    <w:uiPriority w:val="99"/>
    <w:semiHidden/>
    <w:unhideWhenUsed/>
    <w:rsid w:val="003C5E4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C5E45"/>
    <w:rPr>
      <w:b/>
      <w:bCs/>
    </w:rPr>
  </w:style>
  <w:style w:type="paragraph" w:styleId="ListParagraph">
    <w:name w:val="List Paragraph"/>
    <w:basedOn w:val="Normal"/>
    <w:uiPriority w:val="34"/>
    <w:qFormat/>
    <w:rsid w:val="00915DBF"/>
    <w:pPr>
      <w:ind w:left="720"/>
      <w:contextualSpacing/>
    </w:pPr>
  </w:style>
  <w:style w:type="paragraph" w:styleId="BalloonText">
    <w:name w:val="Balloon Text"/>
    <w:basedOn w:val="Normal"/>
    <w:link w:val="BalloonTextChar"/>
    <w:uiPriority w:val="99"/>
    <w:semiHidden/>
    <w:unhideWhenUsed/>
    <w:rsid w:val="004A5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44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5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E45"/>
  </w:style>
  <w:style w:type="paragraph" w:styleId="Footer">
    <w:name w:val="footer"/>
    <w:basedOn w:val="Normal"/>
    <w:link w:val="FooterChar"/>
    <w:uiPriority w:val="99"/>
    <w:unhideWhenUsed/>
    <w:rsid w:val="003C5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E45"/>
  </w:style>
  <w:style w:type="paragraph" w:styleId="NormalWeb">
    <w:name w:val="Normal (Web)"/>
    <w:basedOn w:val="Normal"/>
    <w:uiPriority w:val="99"/>
    <w:semiHidden/>
    <w:unhideWhenUsed/>
    <w:rsid w:val="003C5E4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C5E45"/>
    <w:rPr>
      <w:b/>
      <w:bCs/>
    </w:rPr>
  </w:style>
  <w:style w:type="paragraph" w:styleId="ListParagraph">
    <w:name w:val="List Paragraph"/>
    <w:basedOn w:val="Normal"/>
    <w:uiPriority w:val="34"/>
    <w:qFormat/>
    <w:rsid w:val="00915DBF"/>
    <w:pPr>
      <w:ind w:left="720"/>
      <w:contextualSpacing/>
    </w:pPr>
  </w:style>
  <w:style w:type="paragraph" w:styleId="BalloonText">
    <w:name w:val="Balloon Text"/>
    <w:basedOn w:val="Normal"/>
    <w:link w:val="BalloonTextChar"/>
    <w:uiPriority w:val="99"/>
    <w:semiHidden/>
    <w:unhideWhenUsed/>
    <w:rsid w:val="004A5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3797">
      <w:bodyDiv w:val="1"/>
      <w:marLeft w:val="0"/>
      <w:marRight w:val="0"/>
      <w:marTop w:val="0"/>
      <w:marBottom w:val="0"/>
      <w:divBdr>
        <w:top w:val="none" w:sz="0" w:space="0" w:color="auto"/>
        <w:left w:val="none" w:sz="0" w:space="0" w:color="auto"/>
        <w:bottom w:val="none" w:sz="0" w:space="0" w:color="auto"/>
        <w:right w:val="none" w:sz="0" w:space="0" w:color="auto"/>
      </w:divBdr>
    </w:div>
    <w:div w:id="238053197">
      <w:bodyDiv w:val="1"/>
      <w:marLeft w:val="0"/>
      <w:marRight w:val="0"/>
      <w:marTop w:val="0"/>
      <w:marBottom w:val="0"/>
      <w:divBdr>
        <w:top w:val="none" w:sz="0" w:space="0" w:color="auto"/>
        <w:left w:val="none" w:sz="0" w:space="0" w:color="auto"/>
        <w:bottom w:val="none" w:sz="0" w:space="0" w:color="auto"/>
        <w:right w:val="none" w:sz="0" w:space="0" w:color="auto"/>
      </w:divBdr>
    </w:div>
    <w:div w:id="621376598">
      <w:bodyDiv w:val="1"/>
      <w:marLeft w:val="0"/>
      <w:marRight w:val="0"/>
      <w:marTop w:val="0"/>
      <w:marBottom w:val="0"/>
      <w:divBdr>
        <w:top w:val="none" w:sz="0" w:space="0" w:color="auto"/>
        <w:left w:val="none" w:sz="0" w:space="0" w:color="auto"/>
        <w:bottom w:val="none" w:sz="0" w:space="0" w:color="auto"/>
        <w:right w:val="none" w:sz="0" w:space="0" w:color="auto"/>
      </w:divBdr>
    </w:div>
    <w:div w:id="903218653">
      <w:bodyDiv w:val="1"/>
      <w:marLeft w:val="0"/>
      <w:marRight w:val="0"/>
      <w:marTop w:val="0"/>
      <w:marBottom w:val="0"/>
      <w:divBdr>
        <w:top w:val="none" w:sz="0" w:space="0" w:color="auto"/>
        <w:left w:val="none" w:sz="0" w:space="0" w:color="auto"/>
        <w:bottom w:val="none" w:sz="0" w:space="0" w:color="auto"/>
        <w:right w:val="none" w:sz="0" w:space="0" w:color="auto"/>
      </w:divBdr>
    </w:div>
    <w:div w:id="970129877">
      <w:bodyDiv w:val="1"/>
      <w:marLeft w:val="0"/>
      <w:marRight w:val="0"/>
      <w:marTop w:val="0"/>
      <w:marBottom w:val="0"/>
      <w:divBdr>
        <w:top w:val="none" w:sz="0" w:space="0" w:color="auto"/>
        <w:left w:val="none" w:sz="0" w:space="0" w:color="auto"/>
        <w:bottom w:val="none" w:sz="0" w:space="0" w:color="auto"/>
        <w:right w:val="none" w:sz="0" w:space="0" w:color="auto"/>
      </w:divBdr>
    </w:div>
    <w:div w:id="1085146396">
      <w:bodyDiv w:val="1"/>
      <w:marLeft w:val="0"/>
      <w:marRight w:val="0"/>
      <w:marTop w:val="0"/>
      <w:marBottom w:val="0"/>
      <w:divBdr>
        <w:top w:val="none" w:sz="0" w:space="0" w:color="auto"/>
        <w:left w:val="none" w:sz="0" w:space="0" w:color="auto"/>
        <w:bottom w:val="none" w:sz="0" w:space="0" w:color="auto"/>
        <w:right w:val="none" w:sz="0" w:space="0" w:color="auto"/>
      </w:divBdr>
    </w:div>
    <w:div w:id="1810394926">
      <w:bodyDiv w:val="1"/>
      <w:marLeft w:val="0"/>
      <w:marRight w:val="0"/>
      <w:marTop w:val="0"/>
      <w:marBottom w:val="0"/>
      <w:divBdr>
        <w:top w:val="none" w:sz="0" w:space="0" w:color="auto"/>
        <w:left w:val="none" w:sz="0" w:space="0" w:color="auto"/>
        <w:bottom w:val="none" w:sz="0" w:space="0" w:color="auto"/>
        <w:right w:val="none" w:sz="0" w:space="0" w:color="auto"/>
      </w:divBdr>
    </w:div>
    <w:div w:id="197421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oleObject" Target="embeddings/oleObject1.bin"/><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32922-C0B0-AC4A-A012-B3241EFD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694</Words>
  <Characters>3958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OanhTa</dc:creator>
  <cp:keywords/>
  <dc:description/>
  <cp:lastModifiedBy>Phan Van Tan</cp:lastModifiedBy>
  <cp:revision>4</cp:revision>
  <cp:lastPrinted>2019-11-11T09:34:00Z</cp:lastPrinted>
  <dcterms:created xsi:type="dcterms:W3CDTF">2019-11-13T09:03:00Z</dcterms:created>
  <dcterms:modified xsi:type="dcterms:W3CDTF">2019-11-14T03:07:00Z</dcterms:modified>
</cp:coreProperties>
</file>